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7151" w14:textId="77777777" w:rsidR="00BE45E2" w:rsidRPr="00BE45E2" w:rsidRDefault="00BE45E2" w:rsidP="00BE45E2">
      <w:r w:rsidRPr="00BE45E2">
        <w:rPr>
          <w:b/>
          <w:bCs/>
        </w:rPr>
        <w:t>Asset Mapping for Sector Strategies and Career Pathways</w:t>
      </w:r>
    </w:p>
    <w:p w14:paraId="182AEEFE" w14:textId="77777777" w:rsidR="00BE45E2" w:rsidRPr="00BE45E2" w:rsidRDefault="00BE45E2" w:rsidP="00BE45E2">
      <w:r w:rsidRPr="00BE45E2">
        <w:rPr>
          <w:b/>
          <w:bCs/>
        </w:rPr>
        <w:t>Purpose</w:t>
      </w:r>
      <w:r w:rsidRPr="00BE45E2">
        <w:t xml:space="preserve"> This asset mapping tool will help you identify existing resources, gaps, and opportunities to build or strengthen sector partnerships and career pathways in your region.</w:t>
      </w:r>
    </w:p>
    <w:p w14:paraId="421F5373" w14:textId="77777777" w:rsidR="00BE45E2" w:rsidRPr="00BE45E2" w:rsidRDefault="00BE45E2" w:rsidP="00BE45E2">
      <w:r w:rsidRPr="00BE45E2">
        <w:pict w14:anchorId="5EC3A1AC">
          <v:rect id="_x0000_i1025" style="width:0;height:1.5pt" o:hralign="center" o:hrstd="t" o:hr="t" fillcolor="#a0a0a0" stroked="f"/>
        </w:pict>
      </w:r>
    </w:p>
    <w:p w14:paraId="46D14010" w14:textId="77777777" w:rsidR="00BE45E2" w:rsidRPr="00BE45E2" w:rsidRDefault="00BE45E2" w:rsidP="00BE45E2">
      <w:r w:rsidRPr="00BE45E2">
        <w:rPr>
          <w:b/>
          <w:bCs/>
        </w:rPr>
        <w:t>Step 1: Identify Existing Groups and Resources</w:t>
      </w:r>
    </w:p>
    <w:p w14:paraId="6493851F" w14:textId="77777777" w:rsidR="00BE45E2" w:rsidRPr="00BE45E2" w:rsidRDefault="00BE45E2" w:rsidP="00BE45E2">
      <w:pPr>
        <w:numPr>
          <w:ilvl w:val="0"/>
          <w:numId w:val="7"/>
        </w:numPr>
      </w:pPr>
      <w:r w:rsidRPr="00BE45E2">
        <w:rPr>
          <w:b/>
          <w:bCs/>
        </w:rPr>
        <w:t>Question</w:t>
      </w:r>
      <w:r w:rsidRPr="00BE45E2">
        <w:t xml:space="preserve">: What employer-heavy groups or initiatives already exist in your region? </w:t>
      </w:r>
    </w:p>
    <w:p w14:paraId="0A66D1E7" w14:textId="77777777" w:rsidR="00BE45E2" w:rsidRPr="00BE45E2" w:rsidRDefault="00BE45E2" w:rsidP="00BE45E2">
      <w:pPr>
        <w:numPr>
          <w:ilvl w:val="1"/>
          <w:numId w:val="7"/>
        </w:numPr>
      </w:pPr>
      <w:r w:rsidRPr="00BE45E2">
        <w:t xml:space="preserve">Examples: </w:t>
      </w:r>
    </w:p>
    <w:p w14:paraId="258F4404" w14:textId="77777777" w:rsidR="00BE45E2" w:rsidRPr="00BE45E2" w:rsidRDefault="00BE45E2" w:rsidP="00BE45E2">
      <w:pPr>
        <w:numPr>
          <w:ilvl w:val="2"/>
          <w:numId w:val="7"/>
        </w:numPr>
      </w:pPr>
      <w:r w:rsidRPr="00BE45E2">
        <w:t>CTE Advisory Boards (high schools, community colleges)</w:t>
      </w:r>
    </w:p>
    <w:p w14:paraId="043110AB" w14:textId="77777777" w:rsidR="00BE45E2" w:rsidRPr="00BE45E2" w:rsidRDefault="00BE45E2" w:rsidP="00BE45E2">
      <w:pPr>
        <w:numPr>
          <w:ilvl w:val="2"/>
          <w:numId w:val="7"/>
        </w:numPr>
      </w:pPr>
      <w:r w:rsidRPr="00BE45E2">
        <w:t>Chambers of Commerce</w:t>
      </w:r>
    </w:p>
    <w:p w14:paraId="695920F9" w14:textId="77777777" w:rsidR="00BE45E2" w:rsidRPr="00BE45E2" w:rsidRDefault="00BE45E2" w:rsidP="00BE45E2">
      <w:pPr>
        <w:numPr>
          <w:ilvl w:val="2"/>
          <w:numId w:val="7"/>
        </w:numPr>
      </w:pPr>
      <w:r w:rsidRPr="00BE45E2">
        <w:t>Workforce Boards or Economic Development Councils</w:t>
      </w:r>
    </w:p>
    <w:p w14:paraId="1B52DAC8" w14:textId="77777777" w:rsidR="00BE45E2" w:rsidRPr="00BE45E2" w:rsidRDefault="00BE45E2" w:rsidP="00BE45E2">
      <w:pPr>
        <w:numPr>
          <w:ilvl w:val="2"/>
          <w:numId w:val="7"/>
        </w:numPr>
      </w:pPr>
      <w:r w:rsidRPr="00BE45E2">
        <w:t>Industry-Specific Groups (e.g., healthcare alliances, manufacturing networks)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2"/>
        <w:gridCol w:w="181"/>
        <w:gridCol w:w="66"/>
        <w:gridCol w:w="81"/>
      </w:tblGrid>
      <w:tr w:rsidR="00BE45E2" w:rsidRPr="00BE45E2" w14:paraId="791A8CC7" w14:textId="77777777" w:rsidTr="00BE45E2">
        <w:trPr>
          <w:tblHeader/>
          <w:tblCellSpacing w:w="15" w:type="dxa"/>
        </w:trPr>
        <w:tc>
          <w:tcPr>
            <w:tcW w:w="2250" w:type="dxa"/>
            <w:vAlign w:val="center"/>
            <w:hideMark/>
          </w:tcPr>
          <w:p w14:paraId="549FFAD4" w14:textId="21BA897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1544" w:type="dxa"/>
            <w:vAlign w:val="center"/>
          </w:tcPr>
          <w:p w14:paraId="18667E7F" w14:textId="57CF076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F0F7BB2" w14:textId="78827B6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0091FEE" w14:textId="46CA1385" w:rsidR="00BE45E2" w:rsidRPr="00BE45E2" w:rsidRDefault="00BE45E2" w:rsidP="00BE45E2">
            <w:pPr>
              <w:rPr>
                <w:b/>
                <w:bCs/>
              </w:rPr>
            </w:pPr>
          </w:p>
        </w:tc>
      </w:tr>
      <w:tr w:rsidR="00BE45E2" w:rsidRPr="00BE45E2" w14:paraId="62E561D9" w14:textId="77777777" w:rsidTr="00BE45E2">
        <w:trPr>
          <w:tblHeader/>
          <w:tblCellSpacing w:w="15" w:type="dxa"/>
        </w:trPr>
        <w:tc>
          <w:tcPr>
            <w:tcW w:w="2250" w:type="dxa"/>
            <w:vAlign w:val="center"/>
          </w:tcPr>
          <w:tbl>
            <w:tblPr>
              <w:tblStyle w:val="PlainTable1"/>
              <w:tblW w:w="8947" w:type="dxa"/>
              <w:tblLook w:val="04A0" w:firstRow="1" w:lastRow="0" w:firstColumn="1" w:lastColumn="0" w:noHBand="0" w:noVBand="1"/>
            </w:tblPr>
            <w:tblGrid>
              <w:gridCol w:w="1793"/>
              <w:gridCol w:w="2204"/>
              <w:gridCol w:w="2520"/>
              <w:gridCol w:w="2430"/>
            </w:tblGrid>
            <w:tr w:rsidR="00BE45E2" w14:paraId="3F1AD42B" w14:textId="77777777" w:rsidTr="00BE45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38170171" w14:textId="0C384EC2" w:rsidR="00BE45E2" w:rsidRDefault="00BE45E2" w:rsidP="00BE45E2">
                  <w:pPr>
                    <w:rPr>
                      <w:b w:val="0"/>
                      <w:bCs w:val="0"/>
                    </w:rPr>
                  </w:pPr>
                  <w:r w:rsidRPr="00BE45E2">
                    <w:t>Group/Initiative Name</w:t>
                  </w:r>
                </w:p>
              </w:tc>
              <w:tc>
                <w:tcPr>
                  <w:tcW w:w="2204" w:type="dxa"/>
                </w:tcPr>
                <w:p w14:paraId="659F1E2C" w14:textId="3C5BE03F" w:rsidR="00BE45E2" w:rsidRDefault="00BE45E2" w:rsidP="00BE45E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BE45E2">
                    <w:t>Purpose/Focus</w:t>
                  </w:r>
                </w:p>
              </w:tc>
              <w:tc>
                <w:tcPr>
                  <w:tcW w:w="2520" w:type="dxa"/>
                </w:tcPr>
                <w:p w14:paraId="24555AD3" w14:textId="39189330" w:rsidR="00BE45E2" w:rsidRDefault="00BE45E2" w:rsidP="00BE45E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BE45E2">
                    <w:t>Key Employers Involved</w:t>
                  </w:r>
                </w:p>
              </w:tc>
              <w:tc>
                <w:tcPr>
                  <w:tcW w:w="2430" w:type="dxa"/>
                </w:tcPr>
                <w:p w14:paraId="798A0626" w14:textId="515BAB7C" w:rsidR="00BE45E2" w:rsidRDefault="00BE45E2" w:rsidP="00BE45E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BE45E2">
                    <w:t>Meeting Frequency/Format</w:t>
                  </w:r>
                </w:p>
              </w:tc>
            </w:tr>
            <w:tr w:rsidR="00BE45E2" w14:paraId="2410D34E" w14:textId="77777777" w:rsidTr="00BE45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034A52E9" w14:textId="1F1D609E" w:rsidR="00BE45E2" w:rsidRDefault="00A86E7F" w:rsidP="00BE45E2">
                  <w:p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 AHEC</w:t>
                  </w:r>
                </w:p>
              </w:tc>
              <w:tc>
                <w:tcPr>
                  <w:tcW w:w="2204" w:type="dxa"/>
                </w:tcPr>
                <w:p w14:paraId="555B6D97" w14:textId="77777777" w:rsidR="00BE45E2" w:rsidRDefault="00BE45E2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520" w:type="dxa"/>
                </w:tcPr>
                <w:p w14:paraId="2F88157F" w14:textId="77777777" w:rsidR="00BE45E2" w:rsidRDefault="00BE45E2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14:paraId="12AD793D" w14:textId="77777777" w:rsidR="00BE45E2" w:rsidRDefault="00BE45E2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BE45E2" w14:paraId="3C885E95" w14:textId="77777777" w:rsidTr="00BE45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34872F61" w14:textId="77777777" w:rsidR="00BE45E2" w:rsidRDefault="00BE45E2" w:rsidP="00BE45E2">
                  <w:pPr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204" w:type="dxa"/>
                </w:tcPr>
                <w:p w14:paraId="41316020" w14:textId="77777777" w:rsidR="00BE45E2" w:rsidRDefault="00BE45E2" w:rsidP="00BE45E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520" w:type="dxa"/>
                </w:tcPr>
                <w:p w14:paraId="1E4174D5" w14:textId="77777777" w:rsidR="00BE45E2" w:rsidRDefault="00BE45E2" w:rsidP="00BE45E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14:paraId="502BD49D" w14:textId="77777777" w:rsidR="00BE45E2" w:rsidRDefault="00BE45E2" w:rsidP="00BE45E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BE45E2" w14:paraId="4067E43D" w14:textId="77777777" w:rsidTr="00BE45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14:paraId="56A141E9" w14:textId="77777777" w:rsidR="00BE45E2" w:rsidRDefault="00BE45E2" w:rsidP="00BE45E2">
                  <w:pPr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204" w:type="dxa"/>
                </w:tcPr>
                <w:p w14:paraId="036A61F0" w14:textId="77777777" w:rsidR="00BE45E2" w:rsidRDefault="00BE45E2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520" w:type="dxa"/>
                </w:tcPr>
                <w:p w14:paraId="233BE2F2" w14:textId="77777777" w:rsidR="00BE45E2" w:rsidRDefault="00BE45E2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14:paraId="4B7E1E94" w14:textId="77777777" w:rsidR="00BE45E2" w:rsidRDefault="00BE45E2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</w:tbl>
          <w:p w14:paraId="784C159D" w14:textId="7777777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1544" w:type="dxa"/>
            <w:vAlign w:val="center"/>
          </w:tcPr>
          <w:p w14:paraId="19E60DDE" w14:textId="7777777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9AEC25C" w14:textId="7777777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0630C8E" w14:textId="77777777" w:rsidR="00BE45E2" w:rsidRPr="00BE45E2" w:rsidRDefault="00BE45E2" w:rsidP="00BE45E2">
            <w:pPr>
              <w:rPr>
                <w:b/>
                <w:bCs/>
              </w:rPr>
            </w:pPr>
          </w:p>
        </w:tc>
      </w:tr>
      <w:tr w:rsidR="00BE45E2" w:rsidRPr="00BE45E2" w14:paraId="2471FA49" w14:textId="77777777" w:rsidTr="00BE45E2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0A97ABA7" w14:textId="7777777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1544" w:type="dxa"/>
            <w:vAlign w:val="center"/>
            <w:hideMark/>
          </w:tcPr>
          <w:p w14:paraId="77A0E26F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721BA213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2925A685" w14:textId="77777777" w:rsidR="00BE45E2" w:rsidRPr="00BE45E2" w:rsidRDefault="00BE45E2" w:rsidP="00BE45E2"/>
        </w:tc>
      </w:tr>
      <w:tr w:rsidR="00BE45E2" w:rsidRPr="00BE45E2" w14:paraId="65D69ED7" w14:textId="77777777" w:rsidTr="00BE45E2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439B7E50" w14:textId="77777777" w:rsidR="00BE45E2" w:rsidRPr="00BE45E2" w:rsidRDefault="00BE45E2" w:rsidP="00BE45E2"/>
        </w:tc>
        <w:tc>
          <w:tcPr>
            <w:tcW w:w="1544" w:type="dxa"/>
            <w:vAlign w:val="center"/>
            <w:hideMark/>
          </w:tcPr>
          <w:p w14:paraId="3F499AF4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05CA5EF5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3FA98817" w14:textId="77777777" w:rsidR="00BE45E2" w:rsidRPr="00BE45E2" w:rsidRDefault="00BE45E2" w:rsidP="00BE45E2"/>
        </w:tc>
      </w:tr>
      <w:tr w:rsidR="00BE45E2" w:rsidRPr="00BE45E2" w14:paraId="639BE2D4" w14:textId="77777777" w:rsidTr="00BE45E2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759878B1" w14:textId="77777777" w:rsidR="00BE45E2" w:rsidRPr="00BE45E2" w:rsidRDefault="00BE45E2" w:rsidP="00BE45E2"/>
        </w:tc>
        <w:tc>
          <w:tcPr>
            <w:tcW w:w="1544" w:type="dxa"/>
            <w:vAlign w:val="center"/>
            <w:hideMark/>
          </w:tcPr>
          <w:p w14:paraId="755B0F4A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416686CA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154DC56F" w14:textId="77777777" w:rsidR="00BE45E2" w:rsidRPr="00BE45E2" w:rsidRDefault="00BE45E2" w:rsidP="00BE45E2"/>
        </w:tc>
      </w:tr>
    </w:tbl>
    <w:p w14:paraId="6E59BEFF" w14:textId="77777777" w:rsidR="00BE45E2" w:rsidRPr="00BE45E2" w:rsidRDefault="00BE45E2" w:rsidP="00BE45E2">
      <w:r w:rsidRPr="00BE45E2">
        <w:pict w14:anchorId="121E29C4">
          <v:rect id="_x0000_i1026" style="width:0;height:1.5pt" o:hralign="center" o:hrstd="t" o:hr="t" fillcolor="#a0a0a0" stroked="f"/>
        </w:pict>
      </w:r>
    </w:p>
    <w:p w14:paraId="040130A1" w14:textId="77777777" w:rsidR="00BE45E2" w:rsidRPr="00BE45E2" w:rsidRDefault="00BE45E2" w:rsidP="00BE45E2">
      <w:r w:rsidRPr="00BE45E2">
        <w:rPr>
          <w:b/>
          <w:bCs/>
        </w:rPr>
        <w:t>Step 2: Map Career Pathway Programs</w:t>
      </w:r>
    </w:p>
    <w:p w14:paraId="3CB34ADC" w14:textId="77777777" w:rsidR="00BE45E2" w:rsidRPr="00BE45E2" w:rsidRDefault="00BE45E2" w:rsidP="00BE45E2">
      <w:pPr>
        <w:numPr>
          <w:ilvl w:val="0"/>
          <w:numId w:val="8"/>
        </w:numPr>
      </w:pPr>
      <w:r w:rsidRPr="00BE45E2">
        <w:rPr>
          <w:b/>
          <w:bCs/>
        </w:rPr>
        <w:t>Question</w:t>
      </w:r>
      <w:r w:rsidRPr="00BE45E2">
        <w:t xml:space="preserve">: What career pathways are active in your region? </w:t>
      </w:r>
    </w:p>
    <w:p w14:paraId="454BA081" w14:textId="77777777" w:rsidR="00BE45E2" w:rsidRPr="00BE45E2" w:rsidRDefault="00BE45E2" w:rsidP="00BE45E2">
      <w:pPr>
        <w:numPr>
          <w:ilvl w:val="1"/>
          <w:numId w:val="8"/>
        </w:numPr>
      </w:pPr>
      <w:r w:rsidRPr="00BE45E2">
        <w:t xml:space="preserve">Examples: </w:t>
      </w:r>
    </w:p>
    <w:p w14:paraId="015952C1" w14:textId="77777777" w:rsidR="00BE45E2" w:rsidRPr="00BE45E2" w:rsidRDefault="00BE45E2" w:rsidP="00BE45E2">
      <w:pPr>
        <w:numPr>
          <w:ilvl w:val="2"/>
          <w:numId w:val="8"/>
        </w:numPr>
      </w:pPr>
      <w:r w:rsidRPr="00BE45E2">
        <w:t>High-demand sectors (healthcare, manufacturing, IT)</w:t>
      </w:r>
    </w:p>
    <w:p w14:paraId="5AC85A14" w14:textId="77777777" w:rsidR="00BE45E2" w:rsidRDefault="00BE45E2" w:rsidP="00BE45E2">
      <w:pPr>
        <w:numPr>
          <w:ilvl w:val="2"/>
          <w:numId w:val="8"/>
        </w:numPr>
      </w:pPr>
      <w:r w:rsidRPr="00BE45E2">
        <w:t>Programs with stackable credentials or work-based learning opportunities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E45E2" w14:paraId="2C3F7566" w14:textId="77777777" w:rsidTr="00BE4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022FB8A" w14:textId="34A45665" w:rsidR="00BE45E2" w:rsidRDefault="00BE45E2" w:rsidP="00BE45E2">
            <w:r w:rsidRPr="00BE45E2">
              <w:t>Sector/Pathway</w:t>
            </w:r>
          </w:p>
        </w:tc>
        <w:tc>
          <w:tcPr>
            <w:tcW w:w="2337" w:type="dxa"/>
          </w:tcPr>
          <w:p w14:paraId="6918CE33" w14:textId="644D4E25" w:rsidR="00BE45E2" w:rsidRDefault="00BE45E2" w:rsidP="00BE4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45E2">
              <w:t>Key Education/Training Partners</w:t>
            </w:r>
          </w:p>
        </w:tc>
        <w:tc>
          <w:tcPr>
            <w:tcW w:w="2338" w:type="dxa"/>
          </w:tcPr>
          <w:p w14:paraId="77AB5809" w14:textId="465839F6" w:rsidR="00BE45E2" w:rsidRDefault="00BE45E2" w:rsidP="00BE4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45E2">
              <w:t>Work-Based Learning Options</w:t>
            </w:r>
          </w:p>
        </w:tc>
        <w:tc>
          <w:tcPr>
            <w:tcW w:w="2338" w:type="dxa"/>
          </w:tcPr>
          <w:p w14:paraId="035D457D" w14:textId="0041CCC9" w:rsidR="00BE45E2" w:rsidRDefault="00BE45E2" w:rsidP="00BE4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45E2">
              <w:t>Pathway Gaps</w:t>
            </w:r>
          </w:p>
        </w:tc>
      </w:tr>
      <w:tr w:rsidR="00BE45E2" w14:paraId="6D6D7741" w14:textId="77777777" w:rsidTr="00BE4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878B3F" w14:textId="77777777" w:rsidR="00BE45E2" w:rsidRDefault="00BE45E2" w:rsidP="00BE45E2"/>
        </w:tc>
        <w:tc>
          <w:tcPr>
            <w:tcW w:w="2337" w:type="dxa"/>
          </w:tcPr>
          <w:p w14:paraId="7FF5A468" w14:textId="77777777" w:rsidR="00BE45E2" w:rsidRDefault="00BE45E2" w:rsidP="00BE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DB136A6" w14:textId="77777777" w:rsidR="00BE45E2" w:rsidRDefault="00BE45E2" w:rsidP="00BE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28A445C" w14:textId="77777777" w:rsidR="00BE45E2" w:rsidRDefault="00BE45E2" w:rsidP="00BE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45E2" w14:paraId="1012DB5D" w14:textId="77777777" w:rsidTr="00BE4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B84DFCB" w14:textId="77777777" w:rsidR="00BE45E2" w:rsidRDefault="00BE45E2" w:rsidP="00BE45E2"/>
        </w:tc>
        <w:tc>
          <w:tcPr>
            <w:tcW w:w="2337" w:type="dxa"/>
          </w:tcPr>
          <w:p w14:paraId="538A26DE" w14:textId="77777777" w:rsidR="00BE45E2" w:rsidRDefault="00BE45E2" w:rsidP="00BE4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601EE5C" w14:textId="77777777" w:rsidR="00BE45E2" w:rsidRDefault="00BE45E2" w:rsidP="00BE4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32225D9" w14:textId="77777777" w:rsidR="00BE45E2" w:rsidRDefault="00BE45E2" w:rsidP="00BE4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5E2" w14:paraId="00814CA6" w14:textId="77777777" w:rsidTr="00BE4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E7636FB" w14:textId="77777777" w:rsidR="00BE45E2" w:rsidRDefault="00BE45E2" w:rsidP="00BE45E2"/>
        </w:tc>
        <w:tc>
          <w:tcPr>
            <w:tcW w:w="2337" w:type="dxa"/>
          </w:tcPr>
          <w:p w14:paraId="58281DDD" w14:textId="77777777" w:rsidR="00BE45E2" w:rsidRDefault="00BE45E2" w:rsidP="00BE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160E8998" w14:textId="77777777" w:rsidR="00BE45E2" w:rsidRDefault="00BE45E2" w:rsidP="00BE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6C14BAF" w14:textId="77777777" w:rsidR="00BE45E2" w:rsidRDefault="00BE45E2" w:rsidP="00BE4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718555" w14:textId="77777777" w:rsidR="00BE45E2" w:rsidRPr="00BE45E2" w:rsidRDefault="00BE45E2" w:rsidP="00BE45E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BE45E2" w:rsidRPr="00BE45E2" w14:paraId="1FFE6F31" w14:textId="77777777" w:rsidTr="00BE45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34924C" w14:textId="026D42B2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2DD5B88" w14:textId="1E05EC7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10D35CB" w14:textId="661B74AF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2D567DE" w14:textId="35B1C791" w:rsidR="00BE45E2" w:rsidRPr="00BE45E2" w:rsidRDefault="00BE45E2" w:rsidP="00BE45E2">
            <w:pPr>
              <w:rPr>
                <w:b/>
                <w:bCs/>
              </w:rPr>
            </w:pPr>
          </w:p>
        </w:tc>
      </w:tr>
      <w:tr w:rsidR="00BE45E2" w:rsidRPr="00BE45E2" w14:paraId="31462180" w14:textId="77777777" w:rsidTr="00BE4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C5F79" w14:textId="7777777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2E79966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79F49C04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38124DF9" w14:textId="77777777" w:rsidR="00BE45E2" w:rsidRPr="00BE45E2" w:rsidRDefault="00BE45E2" w:rsidP="00BE45E2"/>
        </w:tc>
      </w:tr>
      <w:tr w:rsidR="00BE45E2" w:rsidRPr="00BE45E2" w14:paraId="7D482CAE" w14:textId="77777777" w:rsidTr="00BE4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FEF62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490F722B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709BC737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233682E4" w14:textId="77777777" w:rsidR="00BE45E2" w:rsidRPr="00BE45E2" w:rsidRDefault="00BE45E2" w:rsidP="00BE45E2"/>
        </w:tc>
      </w:tr>
      <w:tr w:rsidR="00BE45E2" w:rsidRPr="00BE45E2" w14:paraId="1137742D" w14:textId="77777777" w:rsidTr="00BE4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716D5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4063BA87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4CF79C04" w14:textId="77777777" w:rsidR="00BE45E2" w:rsidRPr="00BE45E2" w:rsidRDefault="00BE45E2" w:rsidP="00BE45E2"/>
        </w:tc>
        <w:tc>
          <w:tcPr>
            <w:tcW w:w="0" w:type="auto"/>
            <w:vAlign w:val="center"/>
            <w:hideMark/>
          </w:tcPr>
          <w:p w14:paraId="52293086" w14:textId="77777777" w:rsidR="00BE45E2" w:rsidRPr="00BE45E2" w:rsidRDefault="00BE45E2" w:rsidP="00BE45E2"/>
        </w:tc>
      </w:tr>
    </w:tbl>
    <w:p w14:paraId="1770A09E" w14:textId="77777777" w:rsidR="00BE45E2" w:rsidRPr="00BE45E2" w:rsidRDefault="00BE45E2" w:rsidP="00BE45E2">
      <w:r w:rsidRPr="00BE45E2">
        <w:pict w14:anchorId="2A34F55C">
          <v:rect id="_x0000_i1027" style="width:0;height:1.5pt" o:hralign="center" o:hrstd="t" o:hr="t" fillcolor="#a0a0a0" stroked="f"/>
        </w:pict>
      </w:r>
    </w:p>
    <w:p w14:paraId="56CE7EB3" w14:textId="77777777" w:rsidR="00BE45E2" w:rsidRPr="00BE45E2" w:rsidRDefault="00BE45E2" w:rsidP="00BE45E2">
      <w:r w:rsidRPr="00BE45E2">
        <w:rPr>
          <w:b/>
          <w:bCs/>
        </w:rPr>
        <w:lastRenderedPageBreak/>
        <w:t>Step 3: Identify Gaps</w:t>
      </w:r>
    </w:p>
    <w:p w14:paraId="4ADF86CC" w14:textId="77777777" w:rsidR="00BE45E2" w:rsidRPr="00BE45E2" w:rsidRDefault="00BE45E2" w:rsidP="00BE45E2">
      <w:pPr>
        <w:numPr>
          <w:ilvl w:val="0"/>
          <w:numId w:val="9"/>
        </w:numPr>
      </w:pPr>
      <w:r w:rsidRPr="00BE45E2">
        <w:rPr>
          <w:b/>
          <w:bCs/>
        </w:rPr>
        <w:t>Question</w:t>
      </w:r>
      <w:r w:rsidRPr="00BE45E2">
        <w:t xml:space="preserve">: Where are the gaps in your sector strategies or career pathways? </w:t>
      </w:r>
    </w:p>
    <w:p w14:paraId="7C431DEB" w14:textId="77777777" w:rsidR="00BE45E2" w:rsidRPr="00BE45E2" w:rsidRDefault="00BE45E2" w:rsidP="00BE45E2">
      <w:pPr>
        <w:numPr>
          <w:ilvl w:val="1"/>
          <w:numId w:val="9"/>
        </w:numPr>
      </w:pPr>
      <w:r w:rsidRPr="00BE45E2">
        <w:t xml:space="preserve">Examples: </w:t>
      </w:r>
    </w:p>
    <w:p w14:paraId="35DFAA19" w14:textId="77777777" w:rsidR="00BE45E2" w:rsidRPr="00BE45E2" w:rsidRDefault="00BE45E2" w:rsidP="00BE45E2">
      <w:pPr>
        <w:numPr>
          <w:ilvl w:val="2"/>
          <w:numId w:val="9"/>
        </w:numPr>
      </w:pPr>
      <w:r w:rsidRPr="00BE45E2">
        <w:t>Lack of employer involvement in specific industries.</w:t>
      </w:r>
    </w:p>
    <w:tbl>
      <w:tblPr>
        <w:tblpPr w:leftFromText="180" w:rightFromText="180" w:vertAnchor="text" w:horzAnchor="margin" w:tblpY="932"/>
        <w:tblW w:w="92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4"/>
        <w:gridCol w:w="66"/>
        <w:gridCol w:w="81"/>
      </w:tblGrid>
      <w:tr w:rsidR="00A86E7F" w:rsidRPr="00BE45E2" w14:paraId="7735DED8" w14:textId="77777777" w:rsidTr="00A86E7F">
        <w:trPr>
          <w:trHeight w:val="2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4044F8" w14:textId="77777777" w:rsidR="00A86E7F" w:rsidRPr="00BE45E2" w:rsidRDefault="00A86E7F" w:rsidP="00A86E7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0A2C56C" w14:textId="77777777" w:rsidR="00A86E7F" w:rsidRPr="00BE45E2" w:rsidRDefault="00A86E7F" w:rsidP="00A86E7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F7C8637" w14:textId="77777777" w:rsidR="00A86E7F" w:rsidRPr="00BE45E2" w:rsidRDefault="00A86E7F" w:rsidP="00A86E7F">
            <w:pPr>
              <w:rPr>
                <w:b/>
                <w:bCs/>
              </w:rPr>
            </w:pPr>
          </w:p>
        </w:tc>
      </w:tr>
      <w:tr w:rsidR="00A86E7F" w:rsidRPr="00BE45E2" w14:paraId="0EEB4A64" w14:textId="77777777" w:rsidTr="00A86E7F">
        <w:trPr>
          <w:trHeight w:hRule="exact" w:val="8"/>
          <w:tblCellSpacing w:w="15" w:type="dxa"/>
        </w:trPr>
        <w:tc>
          <w:tcPr>
            <w:tcW w:w="0" w:type="auto"/>
            <w:vAlign w:val="center"/>
            <w:hideMark/>
          </w:tcPr>
          <w:p w14:paraId="68B2EFC4" w14:textId="77777777" w:rsidR="00A86E7F" w:rsidRPr="00BE45E2" w:rsidRDefault="00A86E7F" w:rsidP="00A86E7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3A5103D" w14:textId="77777777" w:rsidR="00A86E7F" w:rsidRPr="00BE45E2" w:rsidRDefault="00A86E7F" w:rsidP="00A86E7F"/>
        </w:tc>
        <w:tc>
          <w:tcPr>
            <w:tcW w:w="0" w:type="auto"/>
            <w:vAlign w:val="center"/>
            <w:hideMark/>
          </w:tcPr>
          <w:p w14:paraId="5E6CCC6D" w14:textId="77777777" w:rsidR="00A86E7F" w:rsidRPr="00BE45E2" w:rsidRDefault="00A86E7F" w:rsidP="00A86E7F"/>
        </w:tc>
      </w:tr>
      <w:tr w:rsidR="00A86E7F" w:rsidRPr="00BE45E2" w14:paraId="718D6861" w14:textId="77777777" w:rsidTr="00A86E7F">
        <w:trPr>
          <w:trHeight w:val="1582"/>
          <w:tblCellSpacing w:w="15" w:type="dxa"/>
        </w:trPr>
        <w:tc>
          <w:tcPr>
            <w:tcW w:w="0" w:type="auto"/>
            <w:vAlign w:val="center"/>
            <w:hideMark/>
          </w:tcPr>
          <w:p w14:paraId="73919B2B" w14:textId="77777777" w:rsidR="00A86E7F" w:rsidRDefault="00A86E7F" w:rsidP="00A86E7F"/>
          <w:tbl>
            <w:tblPr>
              <w:tblStyle w:val="PlainTable1"/>
              <w:tblW w:w="8906" w:type="dxa"/>
              <w:tblInd w:w="1" w:type="dxa"/>
              <w:tblLook w:val="04A0" w:firstRow="1" w:lastRow="0" w:firstColumn="1" w:lastColumn="0" w:noHBand="0" w:noVBand="1"/>
            </w:tblPr>
            <w:tblGrid>
              <w:gridCol w:w="3326"/>
              <w:gridCol w:w="2836"/>
              <w:gridCol w:w="2744"/>
            </w:tblGrid>
            <w:tr w:rsidR="00A86E7F" w14:paraId="2765CCE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6" w:type="dxa"/>
                </w:tcPr>
                <w:p w14:paraId="33FAAD58" w14:textId="77777777" w:rsidR="00A86E7F" w:rsidRDefault="00A86E7F" w:rsidP="00A86E7F">
                  <w:pPr>
                    <w:framePr w:hSpace="180" w:wrap="around" w:vAnchor="text" w:hAnchor="margin" w:y="932"/>
                  </w:pPr>
                  <w:r w:rsidRPr="00BE45E2">
                    <w:t>Identified Gap</w:t>
                  </w:r>
                </w:p>
              </w:tc>
              <w:tc>
                <w:tcPr>
                  <w:tcW w:w="2836" w:type="dxa"/>
                </w:tcPr>
                <w:p w14:paraId="32D8D206" w14:textId="77777777" w:rsidR="00A86E7F" w:rsidRDefault="00A86E7F" w:rsidP="00A86E7F">
                  <w:pPr>
                    <w:framePr w:hSpace="180" w:wrap="around" w:vAnchor="text" w:hAnchor="margin" w:y="93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BE45E2">
                    <w:t>Impact</w:t>
                  </w:r>
                </w:p>
              </w:tc>
              <w:tc>
                <w:tcPr>
                  <w:tcW w:w="2744" w:type="dxa"/>
                </w:tcPr>
                <w:p w14:paraId="42FE0DD7" w14:textId="77777777" w:rsidR="00A86E7F" w:rsidRDefault="00A86E7F" w:rsidP="00A86E7F">
                  <w:pPr>
                    <w:framePr w:hSpace="180" w:wrap="around" w:vAnchor="text" w:hAnchor="margin" w:y="93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BE45E2">
                    <w:t>Potential Solution</w:t>
                  </w:r>
                </w:p>
              </w:tc>
            </w:tr>
            <w:tr w:rsidR="00A86E7F" w14:paraId="72AC3BDC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6" w:type="dxa"/>
                </w:tcPr>
                <w:p w14:paraId="0772343A" w14:textId="77777777" w:rsidR="00A86E7F" w:rsidRDefault="00A86E7F" w:rsidP="00A86E7F">
                  <w:pPr>
                    <w:framePr w:hSpace="180" w:wrap="around" w:vAnchor="text" w:hAnchor="margin" w:y="932"/>
                  </w:pPr>
                </w:p>
              </w:tc>
              <w:tc>
                <w:tcPr>
                  <w:tcW w:w="2836" w:type="dxa"/>
                </w:tcPr>
                <w:p w14:paraId="434A500A" w14:textId="77777777" w:rsidR="00A86E7F" w:rsidRDefault="00A86E7F" w:rsidP="00A86E7F">
                  <w:pPr>
                    <w:framePr w:hSpace="180" w:wrap="around" w:vAnchor="text" w:hAnchor="margin" w:y="9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744" w:type="dxa"/>
                </w:tcPr>
                <w:p w14:paraId="14ED679A" w14:textId="77777777" w:rsidR="00A86E7F" w:rsidRDefault="00A86E7F" w:rsidP="00A86E7F">
                  <w:pPr>
                    <w:framePr w:hSpace="180" w:wrap="around" w:vAnchor="text" w:hAnchor="margin" w:y="9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A86E7F" w14:paraId="6DDCED5D" w14:textId="77777777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6" w:type="dxa"/>
                </w:tcPr>
                <w:p w14:paraId="54815A9C" w14:textId="77777777" w:rsidR="00A86E7F" w:rsidRDefault="00A86E7F" w:rsidP="00A86E7F">
                  <w:pPr>
                    <w:framePr w:hSpace="180" w:wrap="around" w:vAnchor="text" w:hAnchor="margin" w:y="932"/>
                  </w:pPr>
                </w:p>
              </w:tc>
              <w:tc>
                <w:tcPr>
                  <w:tcW w:w="2836" w:type="dxa"/>
                </w:tcPr>
                <w:p w14:paraId="017DFDE6" w14:textId="77777777" w:rsidR="00A86E7F" w:rsidRDefault="00A86E7F" w:rsidP="00A86E7F">
                  <w:pPr>
                    <w:framePr w:hSpace="180" w:wrap="around" w:vAnchor="text" w:hAnchor="margin" w:y="93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744" w:type="dxa"/>
                </w:tcPr>
                <w:p w14:paraId="59821142" w14:textId="77777777" w:rsidR="00A86E7F" w:rsidRDefault="00A86E7F" w:rsidP="00A86E7F">
                  <w:pPr>
                    <w:framePr w:hSpace="180" w:wrap="around" w:vAnchor="text" w:hAnchor="margin" w:y="93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A86E7F" w14:paraId="57090DC9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6" w:type="dxa"/>
                </w:tcPr>
                <w:p w14:paraId="4F8AECAA" w14:textId="77777777" w:rsidR="00A86E7F" w:rsidRDefault="00A86E7F" w:rsidP="00A86E7F">
                  <w:pPr>
                    <w:framePr w:hSpace="180" w:wrap="around" w:vAnchor="text" w:hAnchor="margin" w:y="932"/>
                  </w:pPr>
                </w:p>
              </w:tc>
              <w:tc>
                <w:tcPr>
                  <w:tcW w:w="2836" w:type="dxa"/>
                </w:tcPr>
                <w:p w14:paraId="1FA6148B" w14:textId="77777777" w:rsidR="00A86E7F" w:rsidRDefault="00A86E7F" w:rsidP="00A86E7F">
                  <w:pPr>
                    <w:framePr w:hSpace="180" w:wrap="around" w:vAnchor="text" w:hAnchor="margin" w:y="9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744" w:type="dxa"/>
                </w:tcPr>
                <w:p w14:paraId="416EE9B8" w14:textId="77777777" w:rsidR="00A86E7F" w:rsidRDefault="00A86E7F" w:rsidP="00A86E7F">
                  <w:pPr>
                    <w:framePr w:hSpace="180" w:wrap="around" w:vAnchor="text" w:hAnchor="margin" w:y="93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1162BEF9" w14:textId="77777777" w:rsidR="00A86E7F" w:rsidRPr="00BE45E2" w:rsidRDefault="00A86E7F" w:rsidP="00A86E7F"/>
        </w:tc>
        <w:tc>
          <w:tcPr>
            <w:tcW w:w="0" w:type="auto"/>
            <w:vAlign w:val="center"/>
            <w:hideMark/>
          </w:tcPr>
          <w:p w14:paraId="14451FF7" w14:textId="77777777" w:rsidR="00A86E7F" w:rsidRPr="00BE45E2" w:rsidRDefault="00A86E7F" w:rsidP="00A86E7F"/>
        </w:tc>
        <w:tc>
          <w:tcPr>
            <w:tcW w:w="0" w:type="auto"/>
            <w:vAlign w:val="center"/>
            <w:hideMark/>
          </w:tcPr>
          <w:p w14:paraId="3AE8017A" w14:textId="77777777" w:rsidR="00A86E7F" w:rsidRPr="00BE45E2" w:rsidRDefault="00A86E7F" w:rsidP="00A86E7F"/>
        </w:tc>
      </w:tr>
      <w:tr w:rsidR="00A86E7F" w:rsidRPr="00BE45E2" w14:paraId="122FB1C8" w14:textId="77777777" w:rsidTr="00A86E7F">
        <w:trPr>
          <w:trHeight w:hRule="exact" w:val="8"/>
          <w:tblCellSpacing w:w="15" w:type="dxa"/>
        </w:trPr>
        <w:tc>
          <w:tcPr>
            <w:tcW w:w="0" w:type="auto"/>
            <w:vAlign w:val="center"/>
            <w:hideMark/>
          </w:tcPr>
          <w:p w14:paraId="58EA40E1" w14:textId="77777777" w:rsidR="00A86E7F" w:rsidRPr="00BE45E2" w:rsidRDefault="00A86E7F" w:rsidP="00A86E7F"/>
        </w:tc>
        <w:tc>
          <w:tcPr>
            <w:tcW w:w="0" w:type="auto"/>
            <w:vAlign w:val="center"/>
            <w:hideMark/>
          </w:tcPr>
          <w:p w14:paraId="2DC7EA74" w14:textId="77777777" w:rsidR="00A86E7F" w:rsidRPr="00BE45E2" w:rsidRDefault="00A86E7F" w:rsidP="00A86E7F"/>
        </w:tc>
        <w:tc>
          <w:tcPr>
            <w:tcW w:w="0" w:type="auto"/>
            <w:vAlign w:val="center"/>
            <w:hideMark/>
          </w:tcPr>
          <w:p w14:paraId="697A4180" w14:textId="77777777" w:rsidR="00A86E7F" w:rsidRPr="00BE45E2" w:rsidRDefault="00A86E7F" w:rsidP="00A86E7F"/>
        </w:tc>
      </w:tr>
    </w:tbl>
    <w:p w14:paraId="608D3FF2" w14:textId="4AC3F6CF" w:rsidR="00BE45E2" w:rsidRPr="00BE45E2" w:rsidRDefault="00A86E7F" w:rsidP="00BE45E2">
      <w:pPr>
        <w:numPr>
          <w:ilvl w:val="2"/>
          <w:numId w:val="9"/>
        </w:numPr>
      </w:pPr>
      <w:r w:rsidRPr="00BE45E2">
        <w:t xml:space="preserve"> </w:t>
      </w:r>
      <w:r w:rsidR="00BE45E2" w:rsidRPr="00BE45E2">
        <w:t>Missing connections between education and work-based learning.</w:t>
      </w:r>
    </w:p>
    <w:p w14:paraId="25DB0FF7" w14:textId="77777777" w:rsidR="00BE45E2" w:rsidRPr="00BE45E2" w:rsidRDefault="00BE45E2" w:rsidP="00BE45E2">
      <w:pPr>
        <w:numPr>
          <w:ilvl w:val="2"/>
          <w:numId w:val="9"/>
        </w:numPr>
      </w:pPr>
      <w:r w:rsidRPr="00BE45E2">
        <w:t>Limited support services for job seekers or students.</w:t>
      </w:r>
    </w:p>
    <w:p w14:paraId="145F3681" w14:textId="77777777" w:rsidR="00BE45E2" w:rsidRPr="00BE45E2" w:rsidRDefault="00BE45E2" w:rsidP="00BE45E2">
      <w:r w:rsidRPr="00BE45E2">
        <w:pict w14:anchorId="4CB583E4">
          <v:rect id="_x0000_i1028" style="width:0;height:1.5pt" o:hralign="center" o:hrstd="t" o:hr="t" fillcolor="#a0a0a0" stroked="f"/>
        </w:pict>
      </w:r>
    </w:p>
    <w:p w14:paraId="23BABF11" w14:textId="77777777" w:rsidR="00BE45E2" w:rsidRPr="00BE45E2" w:rsidRDefault="00BE45E2" w:rsidP="00BE45E2">
      <w:r w:rsidRPr="00BE45E2">
        <w:rPr>
          <w:b/>
          <w:bCs/>
        </w:rPr>
        <w:t>Step 4: Leverage WIOA Funds</w:t>
      </w:r>
    </w:p>
    <w:p w14:paraId="4E40BE99" w14:textId="77777777" w:rsidR="00BE45E2" w:rsidRPr="00BE45E2" w:rsidRDefault="00BE45E2" w:rsidP="00BE45E2">
      <w:pPr>
        <w:numPr>
          <w:ilvl w:val="0"/>
          <w:numId w:val="10"/>
        </w:numPr>
      </w:pPr>
      <w:r w:rsidRPr="00BE45E2">
        <w:rPr>
          <w:b/>
          <w:bCs/>
        </w:rPr>
        <w:t>Question</w:t>
      </w:r>
      <w:r w:rsidRPr="00BE45E2">
        <w:t xml:space="preserve">: How can WIOA funds support these efforts? </w:t>
      </w:r>
    </w:p>
    <w:p w14:paraId="24DCE21A" w14:textId="77777777" w:rsidR="00BE45E2" w:rsidRPr="00BE45E2" w:rsidRDefault="00BE45E2" w:rsidP="00BE45E2">
      <w:pPr>
        <w:numPr>
          <w:ilvl w:val="1"/>
          <w:numId w:val="10"/>
        </w:numPr>
      </w:pPr>
      <w:r w:rsidRPr="00BE45E2">
        <w:t xml:space="preserve">Examples: </w:t>
      </w:r>
    </w:p>
    <w:p w14:paraId="48DAD636" w14:textId="77777777" w:rsidR="00BE45E2" w:rsidRPr="00BE45E2" w:rsidRDefault="00BE45E2" w:rsidP="00BE45E2">
      <w:pPr>
        <w:numPr>
          <w:ilvl w:val="2"/>
          <w:numId w:val="10"/>
        </w:numPr>
      </w:pPr>
      <w:r w:rsidRPr="00BE45E2">
        <w:t>Subsidized wages for internships or on-the-job training.</w:t>
      </w:r>
    </w:p>
    <w:p w14:paraId="0E58BC7F" w14:textId="77777777" w:rsidR="00BE45E2" w:rsidRPr="00BE45E2" w:rsidRDefault="00BE45E2" w:rsidP="00BE45E2">
      <w:pPr>
        <w:numPr>
          <w:ilvl w:val="2"/>
          <w:numId w:val="10"/>
        </w:numPr>
      </w:pPr>
      <w:r w:rsidRPr="00BE45E2">
        <w:t>Career counseling or navigation services.</w:t>
      </w:r>
    </w:p>
    <w:p w14:paraId="7D4416AB" w14:textId="77777777" w:rsidR="00BE45E2" w:rsidRPr="00BE45E2" w:rsidRDefault="00BE45E2" w:rsidP="00BE45E2">
      <w:pPr>
        <w:numPr>
          <w:ilvl w:val="2"/>
          <w:numId w:val="10"/>
        </w:numPr>
      </w:pPr>
      <w:r w:rsidRPr="00BE45E2">
        <w:t>Expanding access to Registered Apprenticeships.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88"/>
        <w:gridCol w:w="230"/>
      </w:tblGrid>
      <w:tr w:rsidR="00BE45E2" w:rsidRPr="00BE45E2" w14:paraId="609E33EE" w14:textId="77777777" w:rsidTr="00A86E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26A9B7" w14:textId="4348A51F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14:paraId="3E49943E" w14:textId="7810038B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1919" w:type="dxa"/>
            <w:vAlign w:val="center"/>
          </w:tcPr>
          <w:p w14:paraId="27C8E24C" w14:textId="048D2CD7" w:rsidR="00BE45E2" w:rsidRPr="00BE45E2" w:rsidRDefault="00BE45E2" w:rsidP="00BE45E2">
            <w:pPr>
              <w:rPr>
                <w:b/>
                <w:bCs/>
              </w:rPr>
            </w:pPr>
          </w:p>
        </w:tc>
      </w:tr>
      <w:tr w:rsidR="00A86E7F" w:rsidRPr="00BE45E2" w14:paraId="61FF2A94" w14:textId="77777777" w:rsidTr="00A86E7F">
        <w:trPr>
          <w:tblHeader/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PlainTable1"/>
              <w:tblW w:w="8857" w:type="dxa"/>
              <w:tblLook w:val="04A0" w:firstRow="1" w:lastRow="0" w:firstColumn="1" w:lastColumn="0" w:noHBand="0" w:noVBand="1"/>
            </w:tblPr>
            <w:tblGrid>
              <w:gridCol w:w="1927"/>
              <w:gridCol w:w="2610"/>
              <w:gridCol w:w="4320"/>
            </w:tblGrid>
            <w:tr w:rsidR="00A86E7F" w14:paraId="10B62272" w14:textId="77777777" w:rsidTr="00A86E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27" w:type="dxa"/>
                </w:tcPr>
                <w:p w14:paraId="524DE677" w14:textId="6FEC154C" w:rsidR="00A86E7F" w:rsidRDefault="00A86E7F" w:rsidP="00BE45E2">
                  <w:pPr>
                    <w:rPr>
                      <w:b w:val="0"/>
                      <w:bCs w:val="0"/>
                    </w:rPr>
                  </w:pPr>
                  <w:r w:rsidRPr="00BE45E2">
                    <w:t>Initiative/Need</w:t>
                  </w:r>
                </w:p>
              </w:tc>
              <w:tc>
                <w:tcPr>
                  <w:tcW w:w="2610" w:type="dxa"/>
                </w:tcPr>
                <w:p w14:paraId="118F3CC6" w14:textId="1964E123" w:rsidR="00A86E7F" w:rsidRDefault="00A86E7F" w:rsidP="00BE45E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BE45E2">
                    <w:t>WIOA Fund Opportunity</w:t>
                  </w:r>
                </w:p>
              </w:tc>
              <w:tc>
                <w:tcPr>
                  <w:tcW w:w="4320" w:type="dxa"/>
                </w:tcPr>
                <w:p w14:paraId="3F1B2DBB" w14:textId="54FD4393" w:rsidR="00A86E7F" w:rsidRPr="00A86E7F" w:rsidRDefault="00A86E7F" w:rsidP="00BE45E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A86E7F">
                    <w:t>Next Steps</w:t>
                  </w:r>
                </w:p>
              </w:tc>
            </w:tr>
            <w:tr w:rsidR="00A86E7F" w14:paraId="6A759E62" w14:textId="77777777" w:rsidTr="00A86E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27" w:type="dxa"/>
                </w:tcPr>
                <w:p w14:paraId="36543C24" w14:textId="77777777" w:rsidR="00A86E7F" w:rsidRDefault="00A86E7F" w:rsidP="00BE45E2">
                  <w:pPr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610" w:type="dxa"/>
                </w:tcPr>
                <w:p w14:paraId="58940AEA" w14:textId="77777777" w:rsidR="00A86E7F" w:rsidRDefault="00A86E7F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4320" w:type="dxa"/>
                </w:tcPr>
                <w:p w14:paraId="4273AB0B" w14:textId="77777777" w:rsidR="00A86E7F" w:rsidRDefault="00A86E7F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A86E7F" w14:paraId="0B3E0933" w14:textId="77777777" w:rsidTr="00A86E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27" w:type="dxa"/>
                </w:tcPr>
                <w:p w14:paraId="3D4A0A31" w14:textId="77777777" w:rsidR="00A86E7F" w:rsidRDefault="00A86E7F" w:rsidP="00BE45E2">
                  <w:pPr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610" w:type="dxa"/>
                </w:tcPr>
                <w:p w14:paraId="5C75C58D" w14:textId="77777777" w:rsidR="00A86E7F" w:rsidRDefault="00A86E7F" w:rsidP="00BE45E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4320" w:type="dxa"/>
                </w:tcPr>
                <w:p w14:paraId="2D28A491" w14:textId="77777777" w:rsidR="00A86E7F" w:rsidRDefault="00A86E7F" w:rsidP="00BE45E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A86E7F" w14:paraId="3040D639" w14:textId="77777777" w:rsidTr="00A86E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27" w:type="dxa"/>
                </w:tcPr>
                <w:p w14:paraId="65F397AE" w14:textId="77777777" w:rsidR="00A86E7F" w:rsidRDefault="00A86E7F" w:rsidP="00BE45E2">
                  <w:pPr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2610" w:type="dxa"/>
                </w:tcPr>
                <w:p w14:paraId="4D0EEA37" w14:textId="77777777" w:rsidR="00A86E7F" w:rsidRDefault="00A86E7F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4320" w:type="dxa"/>
                </w:tcPr>
                <w:p w14:paraId="503C316C" w14:textId="77777777" w:rsidR="00A86E7F" w:rsidRDefault="00A86E7F" w:rsidP="00BE45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</w:tbl>
          <w:p w14:paraId="1B554D05" w14:textId="77777777" w:rsidR="00A86E7F" w:rsidRPr="00BE45E2" w:rsidRDefault="00A86E7F" w:rsidP="00BE45E2">
            <w:pPr>
              <w:rPr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14:paraId="32787762" w14:textId="77777777" w:rsidR="00A86E7F" w:rsidRPr="00BE45E2" w:rsidRDefault="00A86E7F" w:rsidP="00BE45E2">
            <w:pPr>
              <w:rPr>
                <w:b/>
                <w:bCs/>
              </w:rPr>
            </w:pPr>
          </w:p>
        </w:tc>
        <w:tc>
          <w:tcPr>
            <w:tcW w:w="1919" w:type="dxa"/>
            <w:vAlign w:val="center"/>
          </w:tcPr>
          <w:p w14:paraId="5288B7C7" w14:textId="77777777" w:rsidR="00A86E7F" w:rsidRPr="00BE45E2" w:rsidRDefault="00A86E7F" w:rsidP="00BE45E2">
            <w:pPr>
              <w:rPr>
                <w:b/>
                <w:bCs/>
              </w:rPr>
            </w:pPr>
          </w:p>
        </w:tc>
      </w:tr>
      <w:tr w:rsidR="00BE45E2" w:rsidRPr="00BE45E2" w14:paraId="60DA33AE" w14:textId="77777777" w:rsidTr="00A86E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B25C0" w14:textId="77777777" w:rsidR="00BE45E2" w:rsidRPr="00BE45E2" w:rsidRDefault="00BE45E2" w:rsidP="00BE45E2">
            <w:pPr>
              <w:rPr>
                <w:b/>
                <w:bCs/>
              </w:rPr>
            </w:pPr>
          </w:p>
        </w:tc>
        <w:tc>
          <w:tcPr>
            <w:tcW w:w="1589" w:type="dxa"/>
            <w:vAlign w:val="center"/>
            <w:hideMark/>
          </w:tcPr>
          <w:p w14:paraId="68240CFE" w14:textId="77777777" w:rsidR="00BE45E2" w:rsidRPr="00BE45E2" w:rsidRDefault="00BE45E2" w:rsidP="00BE45E2"/>
        </w:tc>
        <w:tc>
          <w:tcPr>
            <w:tcW w:w="1919" w:type="dxa"/>
            <w:vAlign w:val="center"/>
            <w:hideMark/>
          </w:tcPr>
          <w:p w14:paraId="4A1348BC" w14:textId="77777777" w:rsidR="00BE45E2" w:rsidRPr="00BE45E2" w:rsidRDefault="00BE45E2" w:rsidP="00BE45E2"/>
        </w:tc>
      </w:tr>
      <w:tr w:rsidR="00BE45E2" w:rsidRPr="00BE45E2" w14:paraId="03624FBB" w14:textId="77777777" w:rsidTr="00A86E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D7CD1" w14:textId="77777777" w:rsidR="00BE45E2" w:rsidRPr="00BE45E2" w:rsidRDefault="00BE45E2" w:rsidP="00BE45E2"/>
        </w:tc>
        <w:tc>
          <w:tcPr>
            <w:tcW w:w="1589" w:type="dxa"/>
            <w:vAlign w:val="center"/>
            <w:hideMark/>
          </w:tcPr>
          <w:p w14:paraId="70AA3943" w14:textId="77777777" w:rsidR="00BE45E2" w:rsidRPr="00BE45E2" w:rsidRDefault="00BE45E2" w:rsidP="00BE45E2"/>
        </w:tc>
        <w:tc>
          <w:tcPr>
            <w:tcW w:w="1919" w:type="dxa"/>
            <w:vAlign w:val="center"/>
            <w:hideMark/>
          </w:tcPr>
          <w:p w14:paraId="4D63A94A" w14:textId="77777777" w:rsidR="00BE45E2" w:rsidRPr="00BE45E2" w:rsidRDefault="00BE45E2" w:rsidP="00BE45E2"/>
        </w:tc>
      </w:tr>
      <w:tr w:rsidR="00BE45E2" w:rsidRPr="00BE45E2" w14:paraId="4D794C15" w14:textId="77777777" w:rsidTr="00A86E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97639" w14:textId="77777777" w:rsidR="00BE45E2" w:rsidRPr="00BE45E2" w:rsidRDefault="00BE45E2" w:rsidP="00BE45E2"/>
        </w:tc>
        <w:tc>
          <w:tcPr>
            <w:tcW w:w="1589" w:type="dxa"/>
            <w:vAlign w:val="center"/>
            <w:hideMark/>
          </w:tcPr>
          <w:p w14:paraId="335958E0" w14:textId="77777777" w:rsidR="00BE45E2" w:rsidRPr="00BE45E2" w:rsidRDefault="00BE45E2" w:rsidP="00BE45E2"/>
        </w:tc>
        <w:tc>
          <w:tcPr>
            <w:tcW w:w="1919" w:type="dxa"/>
            <w:vAlign w:val="center"/>
            <w:hideMark/>
          </w:tcPr>
          <w:p w14:paraId="05B36012" w14:textId="77777777" w:rsidR="00BE45E2" w:rsidRPr="00BE45E2" w:rsidRDefault="00BE45E2" w:rsidP="00BE45E2"/>
        </w:tc>
      </w:tr>
    </w:tbl>
    <w:p w14:paraId="4168AEA6" w14:textId="77777777" w:rsidR="00BE45E2" w:rsidRPr="00BE45E2" w:rsidRDefault="00BE45E2" w:rsidP="00BE45E2">
      <w:r w:rsidRPr="00BE45E2">
        <w:pict w14:anchorId="6A91A7E1">
          <v:rect id="_x0000_i1029" style="width:0;height:1.5pt" o:hralign="center" o:hrstd="t" o:hr="t" fillcolor="#a0a0a0" stroked="f"/>
        </w:pict>
      </w:r>
    </w:p>
    <w:p w14:paraId="6800FB28" w14:textId="77777777" w:rsidR="00BE45E2" w:rsidRPr="00BE45E2" w:rsidRDefault="00BE45E2" w:rsidP="00BE45E2">
      <w:r w:rsidRPr="00BE45E2">
        <w:rPr>
          <w:b/>
          <w:bCs/>
        </w:rPr>
        <w:t>Step 5: Develop an Action Plan</w:t>
      </w:r>
    </w:p>
    <w:p w14:paraId="08B01A1B" w14:textId="77777777" w:rsidR="00BE45E2" w:rsidRPr="00BE45E2" w:rsidRDefault="00BE45E2" w:rsidP="00BE45E2">
      <w:pPr>
        <w:numPr>
          <w:ilvl w:val="0"/>
          <w:numId w:val="11"/>
        </w:numPr>
      </w:pPr>
      <w:r w:rsidRPr="00BE45E2">
        <w:rPr>
          <w:b/>
          <w:bCs/>
        </w:rPr>
        <w:t>Question</w:t>
      </w:r>
      <w:r w:rsidRPr="00BE45E2">
        <w:t xml:space="preserve">: What are the next steps to strengthen sector strategies and career pathways in your region? </w:t>
      </w:r>
    </w:p>
    <w:p w14:paraId="66E638DA" w14:textId="77777777" w:rsidR="00BE45E2" w:rsidRPr="00BE45E2" w:rsidRDefault="00BE45E2" w:rsidP="00BE45E2">
      <w:pPr>
        <w:numPr>
          <w:ilvl w:val="1"/>
          <w:numId w:val="11"/>
        </w:numPr>
      </w:pPr>
      <w:r w:rsidRPr="00BE45E2">
        <w:t xml:space="preserve">Examples: </w:t>
      </w:r>
    </w:p>
    <w:p w14:paraId="291FE222" w14:textId="77777777" w:rsidR="00BE45E2" w:rsidRPr="00BE45E2" w:rsidRDefault="00BE45E2" w:rsidP="00BE45E2">
      <w:pPr>
        <w:numPr>
          <w:ilvl w:val="2"/>
          <w:numId w:val="11"/>
        </w:numPr>
      </w:pPr>
      <w:r w:rsidRPr="00BE45E2">
        <w:t>Convene key stakeholders for initial discussions.</w:t>
      </w:r>
    </w:p>
    <w:p w14:paraId="4732EB26" w14:textId="77777777" w:rsidR="00BE45E2" w:rsidRPr="00BE45E2" w:rsidRDefault="00BE45E2" w:rsidP="00BE45E2">
      <w:pPr>
        <w:numPr>
          <w:ilvl w:val="2"/>
          <w:numId w:val="11"/>
        </w:numPr>
      </w:pPr>
      <w:r w:rsidRPr="00BE45E2">
        <w:lastRenderedPageBreak/>
        <w:t>Pilot a new work-based learning initiative.</w:t>
      </w:r>
    </w:p>
    <w:p w14:paraId="0773DE82" w14:textId="77777777" w:rsidR="00BE45E2" w:rsidRDefault="00BE45E2" w:rsidP="00BE45E2">
      <w:pPr>
        <w:numPr>
          <w:ilvl w:val="2"/>
          <w:numId w:val="11"/>
        </w:numPr>
      </w:pPr>
      <w:r w:rsidRPr="00BE45E2">
        <w:t>Expand an existing pathway to include more employers or support services.</w:t>
      </w:r>
    </w:p>
    <w:p w14:paraId="237C8CC8" w14:textId="77777777" w:rsidR="00A86E7F" w:rsidRDefault="00A86E7F" w:rsidP="00A86E7F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86E7F" w14:paraId="1D8D7EC2" w14:textId="77777777" w:rsidTr="00A8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2A2D0FE" w14:textId="04AF815F" w:rsidR="00A86E7F" w:rsidRPr="00A86E7F" w:rsidRDefault="00A86E7F" w:rsidP="00A86E7F">
            <w:r w:rsidRPr="00A86E7F">
              <w:t>Priority Action</w:t>
            </w:r>
          </w:p>
        </w:tc>
        <w:tc>
          <w:tcPr>
            <w:tcW w:w="2337" w:type="dxa"/>
          </w:tcPr>
          <w:p w14:paraId="0B3853E7" w14:textId="6171B7D2" w:rsidR="00A86E7F" w:rsidRPr="00A86E7F" w:rsidRDefault="00A86E7F" w:rsidP="00A86E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6E7F">
              <w:t>Lead Partner</w:t>
            </w:r>
          </w:p>
        </w:tc>
        <w:tc>
          <w:tcPr>
            <w:tcW w:w="2338" w:type="dxa"/>
          </w:tcPr>
          <w:p w14:paraId="0AF77E2B" w14:textId="4776BC6C" w:rsidR="00A86E7F" w:rsidRPr="00A86E7F" w:rsidRDefault="00A86E7F" w:rsidP="00A86E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6E7F">
              <w:t>Timeline</w:t>
            </w:r>
          </w:p>
        </w:tc>
        <w:tc>
          <w:tcPr>
            <w:tcW w:w="2338" w:type="dxa"/>
          </w:tcPr>
          <w:p w14:paraId="53AFE267" w14:textId="20A7FE5F" w:rsidR="00A86E7F" w:rsidRPr="00A86E7F" w:rsidRDefault="00A86E7F" w:rsidP="00A86E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6E7F">
              <w:t>Resources Needed</w:t>
            </w:r>
          </w:p>
        </w:tc>
      </w:tr>
      <w:tr w:rsidR="00A86E7F" w14:paraId="119B3BC6" w14:textId="77777777" w:rsidTr="00A8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8449D2F" w14:textId="77777777" w:rsidR="00A86E7F" w:rsidRDefault="00A86E7F" w:rsidP="00A86E7F"/>
        </w:tc>
        <w:tc>
          <w:tcPr>
            <w:tcW w:w="2337" w:type="dxa"/>
          </w:tcPr>
          <w:p w14:paraId="5B4F0391" w14:textId="77777777" w:rsidR="00A86E7F" w:rsidRDefault="00A86E7F" w:rsidP="00A86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148B64F" w14:textId="77777777" w:rsidR="00A86E7F" w:rsidRDefault="00A86E7F" w:rsidP="00A86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D86A600" w14:textId="77777777" w:rsidR="00A86E7F" w:rsidRDefault="00A86E7F" w:rsidP="00A86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6E7F" w14:paraId="76C5F79D" w14:textId="77777777" w:rsidTr="00A86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B50DDD8" w14:textId="77777777" w:rsidR="00A86E7F" w:rsidRDefault="00A86E7F" w:rsidP="00A86E7F"/>
        </w:tc>
        <w:tc>
          <w:tcPr>
            <w:tcW w:w="2337" w:type="dxa"/>
          </w:tcPr>
          <w:p w14:paraId="385B62D0" w14:textId="77777777" w:rsidR="00A86E7F" w:rsidRDefault="00A86E7F" w:rsidP="00A8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4EA9A02" w14:textId="77777777" w:rsidR="00A86E7F" w:rsidRDefault="00A86E7F" w:rsidP="00A8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7230D66" w14:textId="77777777" w:rsidR="00A86E7F" w:rsidRDefault="00A86E7F" w:rsidP="00A8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6E7F" w14:paraId="5E776777" w14:textId="77777777" w:rsidTr="00A8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3B94204" w14:textId="77777777" w:rsidR="00A86E7F" w:rsidRDefault="00A86E7F" w:rsidP="00A86E7F"/>
        </w:tc>
        <w:tc>
          <w:tcPr>
            <w:tcW w:w="2337" w:type="dxa"/>
          </w:tcPr>
          <w:p w14:paraId="15265039" w14:textId="77777777" w:rsidR="00A86E7F" w:rsidRDefault="00A86E7F" w:rsidP="00A86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9E05A18" w14:textId="77777777" w:rsidR="00A86E7F" w:rsidRDefault="00A86E7F" w:rsidP="00A86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EED3E2F" w14:textId="77777777" w:rsidR="00A86E7F" w:rsidRDefault="00A86E7F" w:rsidP="00A86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29278D" w14:textId="77777777" w:rsidR="00A86E7F" w:rsidRPr="00BE45E2" w:rsidRDefault="00A86E7F" w:rsidP="00A86E7F"/>
    <w:p w14:paraId="7C22EF28" w14:textId="77777777" w:rsidR="00BE45E2" w:rsidRPr="00BE45E2" w:rsidRDefault="00BE45E2" w:rsidP="00BE45E2">
      <w:r w:rsidRPr="00BE45E2">
        <w:pict w14:anchorId="70E24BB6">
          <v:rect id="_x0000_i1030" style="width:0;height:1.5pt" o:hralign="center" o:hrstd="t" o:hr="t" fillcolor="#a0a0a0" stroked="f"/>
        </w:pict>
      </w:r>
    </w:p>
    <w:p w14:paraId="633DBE07" w14:textId="77777777" w:rsidR="00BE45E2" w:rsidRDefault="00BE45E2" w:rsidP="00BE45E2">
      <w:pPr>
        <w:rPr>
          <w:b/>
          <w:bCs/>
        </w:rPr>
      </w:pPr>
      <w:r w:rsidRPr="00BE45E2">
        <w:rPr>
          <w:b/>
          <w:bCs/>
        </w:rPr>
        <w:t>Additional Resources</w:t>
      </w:r>
    </w:p>
    <w:p w14:paraId="1FE57163" w14:textId="77777777" w:rsidR="00A86E7F" w:rsidRDefault="00A86E7F" w:rsidP="00BE45E2"/>
    <w:p w14:paraId="591CA9B8" w14:textId="77777777" w:rsidR="00A86E7F" w:rsidRDefault="00A86E7F" w:rsidP="00BE45E2"/>
    <w:p w14:paraId="31F8832B" w14:textId="77777777" w:rsidR="00A86E7F" w:rsidRDefault="00A86E7F" w:rsidP="00BE45E2"/>
    <w:p w14:paraId="3D191D12" w14:textId="77777777" w:rsidR="00A86E7F" w:rsidRDefault="00A86E7F" w:rsidP="00BE45E2"/>
    <w:p w14:paraId="62C431C4" w14:textId="2F1B149E" w:rsidR="00A86E7F" w:rsidRPr="00A86E7F" w:rsidRDefault="00A86E7F" w:rsidP="00BE45E2">
      <w:pPr>
        <w:rPr>
          <w:b/>
          <w:bCs/>
        </w:rPr>
      </w:pPr>
      <w:r w:rsidRPr="00A86E7F">
        <w:rPr>
          <w:b/>
          <w:bCs/>
        </w:rPr>
        <w:t>Links</w:t>
      </w:r>
    </w:p>
    <w:p w14:paraId="46245A98" w14:textId="1541C045" w:rsidR="00A86E7F" w:rsidRDefault="00A86E7F" w:rsidP="00BE45E2">
      <w:r>
        <w:t xml:space="preserve">Experiential Work-based Learning </w:t>
      </w:r>
      <w:hyperlink r:id="rId5" w:history="1">
        <w:r w:rsidRPr="0077781B">
          <w:rPr>
            <w:rStyle w:val="Hyperlink"/>
          </w:rPr>
          <w:t>https://careertech.org/wp-content/uploads/2024/10/Experiential-Work-Based-Learning-in-Career-Pathways-October-2024.pdf</w:t>
        </w:r>
      </w:hyperlink>
      <w:r>
        <w:t xml:space="preserve"> </w:t>
      </w:r>
    </w:p>
    <w:p w14:paraId="7A1DD2F2" w14:textId="77777777" w:rsidR="00A86E7F" w:rsidRDefault="00A86E7F" w:rsidP="00BE45E2"/>
    <w:p w14:paraId="5076DA6D" w14:textId="77777777" w:rsidR="00A86E7F" w:rsidRPr="00BE45E2" w:rsidRDefault="00A86E7F" w:rsidP="00BE45E2"/>
    <w:p w14:paraId="33A362CC" w14:textId="77777777" w:rsidR="0064013C" w:rsidRPr="00BE45E2" w:rsidRDefault="0064013C" w:rsidP="00BE45E2"/>
    <w:sectPr w:rsidR="0064013C" w:rsidRPr="00BE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569BE"/>
    <w:multiLevelType w:val="multilevel"/>
    <w:tmpl w:val="B654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A040D"/>
    <w:multiLevelType w:val="multilevel"/>
    <w:tmpl w:val="1B72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3573E"/>
    <w:multiLevelType w:val="multilevel"/>
    <w:tmpl w:val="42F0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53B30"/>
    <w:multiLevelType w:val="multilevel"/>
    <w:tmpl w:val="ACC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D4B5B"/>
    <w:multiLevelType w:val="multilevel"/>
    <w:tmpl w:val="5ED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B291C"/>
    <w:multiLevelType w:val="multilevel"/>
    <w:tmpl w:val="9FA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E16E9"/>
    <w:multiLevelType w:val="multilevel"/>
    <w:tmpl w:val="16C4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D05F2"/>
    <w:multiLevelType w:val="multilevel"/>
    <w:tmpl w:val="AE0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00695"/>
    <w:multiLevelType w:val="multilevel"/>
    <w:tmpl w:val="69C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E3285"/>
    <w:multiLevelType w:val="multilevel"/>
    <w:tmpl w:val="982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C07F9"/>
    <w:multiLevelType w:val="multilevel"/>
    <w:tmpl w:val="0AF0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E52C9"/>
    <w:multiLevelType w:val="multilevel"/>
    <w:tmpl w:val="419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133668">
    <w:abstractNumId w:val="6"/>
  </w:num>
  <w:num w:numId="2" w16cid:durableId="2031030494">
    <w:abstractNumId w:val="4"/>
  </w:num>
  <w:num w:numId="3" w16cid:durableId="67193663">
    <w:abstractNumId w:val="7"/>
  </w:num>
  <w:num w:numId="4" w16cid:durableId="2027824042">
    <w:abstractNumId w:val="5"/>
  </w:num>
  <w:num w:numId="5" w16cid:durableId="1625690394">
    <w:abstractNumId w:val="11"/>
  </w:num>
  <w:num w:numId="6" w16cid:durableId="145632364">
    <w:abstractNumId w:val="8"/>
  </w:num>
  <w:num w:numId="7" w16cid:durableId="1256326429">
    <w:abstractNumId w:val="3"/>
  </w:num>
  <w:num w:numId="8" w16cid:durableId="1653362224">
    <w:abstractNumId w:val="1"/>
  </w:num>
  <w:num w:numId="9" w16cid:durableId="1568765305">
    <w:abstractNumId w:val="2"/>
  </w:num>
  <w:num w:numId="10" w16cid:durableId="332487848">
    <w:abstractNumId w:val="10"/>
  </w:num>
  <w:num w:numId="11" w16cid:durableId="1429740005">
    <w:abstractNumId w:val="9"/>
  </w:num>
  <w:num w:numId="12" w16cid:durableId="149364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E2"/>
    <w:rsid w:val="000502AF"/>
    <w:rsid w:val="0064013C"/>
    <w:rsid w:val="00691C1A"/>
    <w:rsid w:val="006F6076"/>
    <w:rsid w:val="007E2B79"/>
    <w:rsid w:val="00A86E7F"/>
    <w:rsid w:val="00B6496D"/>
    <w:rsid w:val="00BC01EC"/>
    <w:rsid w:val="00BE45E2"/>
    <w:rsid w:val="00C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26C79"/>
  <w15:chartTrackingRefBased/>
  <w15:docId w15:val="{1DE9DF01-441F-459E-AB23-E7BB13E8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5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E45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BE45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BC01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86E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tech.org/wp-content/uploads/2024/10/Experiential-Work-Based-Learning-in-Career-Pathways-October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284</Words>
  <Characters>1893</Characters>
  <Application>Microsoft Office Word</Application>
  <DocSecurity>0</DocSecurity>
  <Lines>197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Bragg</dc:creator>
  <cp:keywords/>
  <dc:description/>
  <cp:lastModifiedBy>Brandi Bragg</cp:lastModifiedBy>
  <cp:revision>1</cp:revision>
  <dcterms:created xsi:type="dcterms:W3CDTF">2025-01-02T19:00:00Z</dcterms:created>
  <dcterms:modified xsi:type="dcterms:W3CDTF">2025-01-02T20:43:00Z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a6869a7e-7be2-4d8a-a8b9-fdd8a44763a7</vt:lpwstr>
  </property>
</Properties>
</file>