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2876D" w14:textId="77777777" w:rsidR="004F0872" w:rsidRDefault="004F0872" w:rsidP="004F0872">
      <w:pPr>
        <w:spacing w:after="0" w:line="240" w:lineRule="auto"/>
        <w:jc w:val="center"/>
        <w:rPr>
          <w:b/>
          <w:sz w:val="24"/>
        </w:rPr>
      </w:pPr>
      <w:r w:rsidRPr="000831A8">
        <w:rPr>
          <w:b/>
          <w:sz w:val="24"/>
        </w:rPr>
        <w:t>Northeastern NC Career Pathways</w:t>
      </w:r>
    </w:p>
    <w:p w14:paraId="06322E4D" w14:textId="77777777" w:rsidR="004F0872" w:rsidRDefault="004F0872" w:rsidP="004F087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College Pathway Partnership Meeting</w:t>
      </w:r>
    </w:p>
    <w:p w14:paraId="4E27014F" w14:textId="6FEAB05A" w:rsidR="004F0872" w:rsidRDefault="00660088" w:rsidP="004F087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November </w:t>
      </w:r>
      <w:r w:rsidR="00241F9F">
        <w:rPr>
          <w:b/>
          <w:sz w:val="28"/>
        </w:rPr>
        <w:t>13</w:t>
      </w:r>
      <w:r w:rsidR="00D368A4">
        <w:rPr>
          <w:b/>
          <w:sz w:val="28"/>
        </w:rPr>
        <w:t>, 201</w:t>
      </w:r>
      <w:r w:rsidR="00241F9F">
        <w:rPr>
          <w:b/>
          <w:sz w:val="28"/>
        </w:rPr>
        <w:t>9</w:t>
      </w:r>
    </w:p>
    <w:p w14:paraId="496A1C86" w14:textId="77777777" w:rsidR="004F0872" w:rsidRPr="003712BA" w:rsidRDefault="004F0872" w:rsidP="004F0872">
      <w:pPr>
        <w:spacing w:after="0" w:line="240" w:lineRule="auto"/>
        <w:jc w:val="center"/>
        <w:rPr>
          <w:b/>
          <w:sz w:val="28"/>
        </w:rPr>
      </w:pPr>
      <w:r w:rsidRPr="003712BA">
        <w:rPr>
          <w:b/>
          <w:sz w:val="28"/>
        </w:rPr>
        <w:t>NC Tele</w:t>
      </w:r>
      <w:r w:rsidR="002242ED">
        <w:rPr>
          <w:b/>
          <w:sz w:val="28"/>
        </w:rPr>
        <w:t>C</w:t>
      </w:r>
      <w:r w:rsidRPr="003712BA">
        <w:rPr>
          <w:b/>
          <w:sz w:val="28"/>
        </w:rPr>
        <w:t>enter, Williamston, NC</w:t>
      </w:r>
    </w:p>
    <w:p w14:paraId="06D51EF1" w14:textId="2A91578B" w:rsidR="004F0872" w:rsidRPr="003712BA" w:rsidRDefault="00D368A4" w:rsidP="004F087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9:30</w:t>
      </w:r>
      <w:r w:rsidR="004F0872" w:rsidRPr="003712BA">
        <w:rPr>
          <w:b/>
          <w:sz w:val="28"/>
        </w:rPr>
        <w:t xml:space="preserve"> a.m. </w:t>
      </w:r>
      <w:r>
        <w:rPr>
          <w:b/>
          <w:sz w:val="28"/>
        </w:rPr>
        <w:t>– 12</w:t>
      </w:r>
      <w:r w:rsidR="00241F9F">
        <w:rPr>
          <w:b/>
          <w:sz w:val="28"/>
        </w:rPr>
        <w:t xml:space="preserve"> </w:t>
      </w:r>
      <w:r>
        <w:rPr>
          <w:b/>
          <w:sz w:val="28"/>
        </w:rPr>
        <w:t>p.m.</w:t>
      </w:r>
    </w:p>
    <w:p w14:paraId="3910CA5C" w14:textId="77777777" w:rsidR="00C848D6" w:rsidRDefault="006A1518"/>
    <w:p w14:paraId="7FF1F0B1" w14:textId="77777777" w:rsidR="00B53F66" w:rsidRDefault="00B53F66" w:rsidP="002242ED">
      <w:pPr>
        <w:spacing w:after="0" w:line="240" w:lineRule="auto"/>
        <w:rPr>
          <w:b/>
          <w:sz w:val="24"/>
        </w:rPr>
      </w:pPr>
    </w:p>
    <w:p w14:paraId="542FF7D9" w14:textId="7D7155B5" w:rsidR="002242ED" w:rsidRDefault="002242ED" w:rsidP="002242ED">
      <w:pPr>
        <w:spacing w:after="0" w:line="240" w:lineRule="auto"/>
        <w:rPr>
          <w:b/>
          <w:sz w:val="24"/>
        </w:rPr>
      </w:pPr>
      <w:r>
        <w:rPr>
          <w:b/>
          <w:sz w:val="24"/>
        </w:rPr>
        <w:t>Welcome, overview and introductions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46923">
        <w:rPr>
          <w:sz w:val="24"/>
        </w:rPr>
        <w:t>Wa</w:t>
      </w:r>
      <w:r>
        <w:rPr>
          <w:sz w:val="24"/>
        </w:rPr>
        <w:t>lter Dorsey, Chair</w:t>
      </w:r>
    </w:p>
    <w:p w14:paraId="4F442429" w14:textId="77777777" w:rsidR="002242ED" w:rsidRPr="00254B55" w:rsidRDefault="002242ED" w:rsidP="002242ED">
      <w:pPr>
        <w:spacing w:after="0" w:line="240" w:lineRule="auto"/>
        <w:rPr>
          <w:i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246923">
        <w:rPr>
          <w:sz w:val="24"/>
        </w:rPr>
        <w:tab/>
        <w:t xml:space="preserve">   </w:t>
      </w:r>
      <w:r>
        <w:rPr>
          <w:sz w:val="24"/>
        </w:rPr>
        <w:tab/>
      </w:r>
      <w:r>
        <w:rPr>
          <w:sz w:val="24"/>
        </w:rPr>
        <w:tab/>
      </w:r>
      <w:r w:rsidRPr="00254B55">
        <w:rPr>
          <w:i/>
          <w:sz w:val="24"/>
        </w:rPr>
        <w:t>NE NC Career Pathways</w:t>
      </w:r>
    </w:p>
    <w:p w14:paraId="773D87C3" w14:textId="77777777" w:rsidR="00DC1865" w:rsidRDefault="00DC1865" w:rsidP="002242ED">
      <w:pPr>
        <w:spacing w:after="0" w:line="240" w:lineRule="auto"/>
        <w:rPr>
          <w:b/>
          <w:sz w:val="24"/>
        </w:rPr>
      </w:pPr>
    </w:p>
    <w:p w14:paraId="042C1B0E" w14:textId="15019378" w:rsidR="002242ED" w:rsidRPr="00D368A4" w:rsidRDefault="00D368A4" w:rsidP="002242ED">
      <w:pPr>
        <w:spacing w:after="0" w:line="240" w:lineRule="auto"/>
        <w:rPr>
          <w:b/>
          <w:sz w:val="24"/>
        </w:rPr>
      </w:pPr>
      <w:r w:rsidRPr="00D368A4">
        <w:rPr>
          <w:b/>
          <w:sz w:val="24"/>
        </w:rPr>
        <w:t>Updates</w:t>
      </w:r>
    </w:p>
    <w:p w14:paraId="2B16999D" w14:textId="77777777" w:rsidR="003E3D03" w:rsidRDefault="00E00F78" w:rsidP="00E00F78">
      <w:pPr>
        <w:pStyle w:val="ListParagraph"/>
        <w:spacing w:after="0" w:line="240" w:lineRule="auto"/>
        <w:ind w:left="78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3E3D03">
        <w:rPr>
          <w:sz w:val="24"/>
        </w:rPr>
        <w:tab/>
      </w:r>
      <w:r w:rsidR="003E3D03">
        <w:rPr>
          <w:sz w:val="24"/>
        </w:rPr>
        <w:tab/>
      </w:r>
      <w:r w:rsidR="003E3D03">
        <w:rPr>
          <w:sz w:val="24"/>
        </w:rPr>
        <w:tab/>
        <w:t>Brandi Bragg</w:t>
      </w:r>
    </w:p>
    <w:p w14:paraId="1D0FF859" w14:textId="5C91598A" w:rsidR="00E4697B" w:rsidRDefault="00660088" w:rsidP="00D368A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201</w:t>
      </w:r>
      <w:r w:rsidR="00241F9F">
        <w:rPr>
          <w:sz w:val="24"/>
        </w:rPr>
        <w:t>9</w:t>
      </w:r>
      <w:r>
        <w:rPr>
          <w:sz w:val="24"/>
        </w:rPr>
        <w:t>-20</w:t>
      </w:r>
      <w:r w:rsidR="00241F9F">
        <w:rPr>
          <w:sz w:val="24"/>
        </w:rPr>
        <w:t>20</w:t>
      </w:r>
      <w:r>
        <w:rPr>
          <w:sz w:val="24"/>
        </w:rPr>
        <w:t xml:space="preserve"> Projects/</w:t>
      </w:r>
      <w:r w:rsidR="00E4697B">
        <w:rPr>
          <w:sz w:val="24"/>
        </w:rPr>
        <w:t>Calendar</w:t>
      </w:r>
      <w:r w:rsidR="00254B55">
        <w:rPr>
          <w:sz w:val="24"/>
        </w:rPr>
        <w:t xml:space="preserve"> </w:t>
      </w:r>
      <w:r w:rsidR="00241F9F">
        <w:rPr>
          <w:sz w:val="24"/>
        </w:rPr>
        <w:tab/>
      </w:r>
      <w:r w:rsidR="00241F9F">
        <w:rPr>
          <w:sz w:val="24"/>
        </w:rPr>
        <w:tab/>
      </w:r>
      <w:r w:rsidR="00241F9F">
        <w:rPr>
          <w:sz w:val="24"/>
        </w:rPr>
        <w:tab/>
      </w:r>
      <w:r w:rsidR="00241F9F">
        <w:rPr>
          <w:sz w:val="24"/>
        </w:rPr>
        <w:tab/>
      </w:r>
      <w:r w:rsidR="00241F9F" w:rsidRPr="00241F9F">
        <w:rPr>
          <w:i/>
          <w:iCs/>
          <w:sz w:val="24"/>
        </w:rPr>
        <w:t>Career Pathways Facilitator</w:t>
      </w:r>
    </w:p>
    <w:p w14:paraId="740A5FAA" w14:textId="7355BDF2" w:rsidR="00D368A4" w:rsidRDefault="00241F9F" w:rsidP="00D368A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Youth Apprenticeship: Agriculture</w:t>
      </w:r>
    </w:p>
    <w:p w14:paraId="3B64D30B" w14:textId="77ED5016" w:rsidR="00241F9F" w:rsidRPr="00D368A4" w:rsidRDefault="00241F9F" w:rsidP="00D368A4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Statewide Teacher Pathway</w:t>
      </w:r>
    </w:p>
    <w:p w14:paraId="4D04EDD3" w14:textId="77777777" w:rsidR="002242ED" w:rsidRDefault="002242ED" w:rsidP="002242ED">
      <w:pPr>
        <w:spacing w:after="0" w:line="240" w:lineRule="auto"/>
        <w:rPr>
          <w:sz w:val="24"/>
        </w:rPr>
      </w:pPr>
    </w:p>
    <w:p w14:paraId="04509AAD" w14:textId="77777777" w:rsidR="00DC1865" w:rsidRDefault="00DC1865" w:rsidP="00D95ACE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</w:p>
    <w:p w14:paraId="57E5E052" w14:textId="1FA2D921" w:rsidR="00241F9F" w:rsidRDefault="00241F9F" w:rsidP="00D95ACE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proofErr w:type="spellStart"/>
      <w:r>
        <w:rPr>
          <w:b/>
          <w:sz w:val="24"/>
        </w:rPr>
        <w:t>BioNetwork</w:t>
      </w:r>
      <w:proofErr w:type="spellEnd"/>
      <w:r>
        <w:rPr>
          <w:b/>
          <w:sz w:val="24"/>
        </w:rPr>
        <w:t>: EASE</w:t>
      </w:r>
      <w:r>
        <w:rPr>
          <w:b/>
          <w:sz w:val="24"/>
        </w:rPr>
        <w:tab/>
      </w:r>
      <w:r w:rsidR="006A1518">
        <w:rPr>
          <w:bCs/>
          <w:sz w:val="24"/>
        </w:rPr>
        <w:t>Will Prettyman</w:t>
      </w:r>
    </w:p>
    <w:p w14:paraId="6B074D20" w14:textId="14290A45" w:rsidR="00241F9F" w:rsidRPr="00241F9F" w:rsidRDefault="00241F9F" w:rsidP="00D95ACE">
      <w:pPr>
        <w:tabs>
          <w:tab w:val="left" w:pos="6480"/>
        </w:tabs>
        <w:spacing w:after="0" w:line="240" w:lineRule="auto"/>
        <w:ind w:right="-360"/>
        <w:rPr>
          <w:bCs/>
          <w:i/>
          <w:iCs/>
          <w:sz w:val="24"/>
        </w:rPr>
      </w:pPr>
      <w:r>
        <w:rPr>
          <w:bCs/>
          <w:sz w:val="24"/>
        </w:rPr>
        <w:tab/>
      </w:r>
      <w:r w:rsidR="006A1518">
        <w:rPr>
          <w:bCs/>
          <w:i/>
          <w:iCs/>
          <w:sz w:val="24"/>
        </w:rPr>
        <w:t>Engagement Technician</w:t>
      </w:r>
    </w:p>
    <w:p w14:paraId="13AE6316" w14:textId="241BF5B8" w:rsidR="00241F9F" w:rsidRDefault="00241F9F" w:rsidP="00D95ACE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</w:p>
    <w:p w14:paraId="5FAE6C8F" w14:textId="77777777" w:rsidR="00241F9F" w:rsidRPr="00241F9F" w:rsidRDefault="00241F9F" w:rsidP="00D95ACE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</w:p>
    <w:p w14:paraId="5793C7B8" w14:textId="637D1800" w:rsidR="00241F9F" w:rsidRDefault="00241F9F" w:rsidP="002242ED">
      <w:pPr>
        <w:tabs>
          <w:tab w:val="left" w:pos="6480"/>
        </w:tabs>
        <w:spacing w:after="0" w:line="240" w:lineRule="auto"/>
        <w:ind w:right="-360"/>
        <w:rPr>
          <w:bCs/>
          <w:iCs/>
          <w:sz w:val="24"/>
        </w:rPr>
      </w:pPr>
      <w:r>
        <w:rPr>
          <w:b/>
          <w:iCs/>
          <w:sz w:val="24"/>
        </w:rPr>
        <w:t>WebEx Boards Initiative</w:t>
      </w:r>
      <w:r>
        <w:rPr>
          <w:b/>
          <w:iCs/>
          <w:sz w:val="24"/>
        </w:rPr>
        <w:tab/>
      </w:r>
      <w:r>
        <w:rPr>
          <w:bCs/>
          <w:iCs/>
          <w:sz w:val="24"/>
        </w:rPr>
        <w:t>Dr. John Pickard</w:t>
      </w:r>
    </w:p>
    <w:p w14:paraId="510EA59F" w14:textId="5AB3FC1B" w:rsidR="00241F9F" w:rsidRPr="00241F9F" w:rsidRDefault="00241F9F" w:rsidP="002242ED">
      <w:pPr>
        <w:tabs>
          <w:tab w:val="left" w:pos="6480"/>
        </w:tabs>
        <w:spacing w:after="0" w:line="240" w:lineRule="auto"/>
        <w:ind w:right="-360"/>
        <w:rPr>
          <w:bCs/>
          <w:i/>
          <w:sz w:val="24"/>
        </w:rPr>
      </w:pPr>
      <w:r>
        <w:rPr>
          <w:bCs/>
          <w:iCs/>
          <w:sz w:val="24"/>
        </w:rPr>
        <w:tab/>
      </w:r>
      <w:r w:rsidRPr="00241F9F">
        <w:rPr>
          <w:bCs/>
          <w:i/>
          <w:sz w:val="24"/>
        </w:rPr>
        <w:t>East Carolina University</w:t>
      </w:r>
    </w:p>
    <w:p w14:paraId="100DEEAF" w14:textId="77777777" w:rsidR="00241F9F" w:rsidRDefault="00241F9F" w:rsidP="002242ED">
      <w:pPr>
        <w:tabs>
          <w:tab w:val="left" w:pos="6480"/>
        </w:tabs>
        <w:spacing w:after="0" w:line="240" w:lineRule="auto"/>
        <w:ind w:right="-360"/>
        <w:rPr>
          <w:b/>
          <w:i/>
          <w:sz w:val="24"/>
        </w:rPr>
      </w:pPr>
    </w:p>
    <w:p w14:paraId="7ECDEC78" w14:textId="77777777" w:rsidR="00DC1865" w:rsidRDefault="00DC1865" w:rsidP="002242ED">
      <w:pPr>
        <w:tabs>
          <w:tab w:val="left" w:pos="6480"/>
        </w:tabs>
        <w:spacing w:after="0" w:line="240" w:lineRule="auto"/>
        <w:ind w:right="-360"/>
        <w:rPr>
          <w:b/>
          <w:i/>
          <w:sz w:val="24"/>
        </w:rPr>
      </w:pPr>
    </w:p>
    <w:p w14:paraId="6D0BC6C2" w14:textId="234A91F3" w:rsidR="00D95ACE" w:rsidRPr="00E75E6C" w:rsidRDefault="00D368A4" w:rsidP="002242ED">
      <w:pPr>
        <w:tabs>
          <w:tab w:val="left" w:pos="6480"/>
        </w:tabs>
        <w:spacing w:after="0" w:line="240" w:lineRule="auto"/>
        <w:ind w:right="-360"/>
        <w:rPr>
          <w:b/>
          <w:i/>
          <w:sz w:val="24"/>
        </w:rPr>
      </w:pPr>
      <w:r w:rsidRPr="00E75E6C">
        <w:rPr>
          <w:b/>
          <w:i/>
          <w:sz w:val="24"/>
        </w:rPr>
        <w:t>Networking Break</w:t>
      </w:r>
    </w:p>
    <w:p w14:paraId="77D4F656" w14:textId="77777777" w:rsidR="00D368A4" w:rsidRPr="00254B55" w:rsidRDefault="00D368A4" w:rsidP="002242ED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  <w:r w:rsidRPr="00254B55">
        <w:rPr>
          <w:b/>
          <w:sz w:val="24"/>
        </w:rPr>
        <w:tab/>
      </w:r>
    </w:p>
    <w:p w14:paraId="1103687A" w14:textId="77777777" w:rsidR="00DC1865" w:rsidRDefault="00DC1865" w:rsidP="002242ED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</w:p>
    <w:p w14:paraId="36DE5E35" w14:textId="77777777" w:rsidR="00DC1865" w:rsidRDefault="00DC1865" w:rsidP="002242ED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</w:p>
    <w:p w14:paraId="738BCE31" w14:textId="3C43B81E" w:rsidR="006A1518" w:rsidRDefault="00241F9F" w:rsidP="002242ED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r>
        <w:rPr>
          <w:b/>
          <w:sz w:val="24"/>
        </w:rPr>
        <w:t>ECU SBTDC</w:t>
      </w:r>
      <w:r>
        <w:rPr>
          <w:b/>
          <w:sz w:val="24"/>
        </w:rPr>
        <w:tab/>
      </w:r>
      <w:r w:rsidR="006A1518" w:rsidRPr="006A1518">
        <w:rPr>
          <w:bCs/>
          <w:sz w:val="24"/>
        </w:rPr>
        <w:t>Ariana Billingsley</w:t>
      </w:r>
    </w:p>
    <w:p w14:paraId="0CFB1DDC" w14:textId="29768F88" w:rsidR="006A1518" w:rsidRPr="006A1518" w:rsidRDefault="006A1518" w:rsidP="002242ED">
      <w:pPr>
        <w:tabs>
          <w:tab w:val="left" w:pos="6480"/>
        </w:tabs>
        <w:spacing w:after="0" w:line="240" w:lineRule="auto"/>
        <w:ind w:right="-360"/>
        <w:rPr>
          <w:bCs/>
          <w:i/>
          <w:iCs/>
          <w:sz w:val="24"/>
        </w:rPr>
      </w:pPr>
      <w:r>
        <w:rPr>
          <w:bCs/>
          <w:sz w:val="24"/>
        </w:rPr>
        <w:tab/>
      </w:r>
      <w:r w:rsidRPr="006A1518">
        <w:rPr>
          <w:bCs/>
          <w:i/>
          <w:iCs/>
          <w:sz w:val="24"/>
        </w:rPr>
        <w:t>Director</w:t>
      </w:r>
    </w:p>
    <w:p w14:paraId="0A3D74B9" w14:textId="2749E9F6" w:rsidR="00D368A4" w:rsidRDefault="006A1518" w:rsidP="002242ED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  <w:r>
        <w:rPr>
          <w:bCs/>
          <w:sz w:val="24"/>
        </w:rPr>
        <w:tab/>
      </w:r>
      <w:r w:rsidR="00241F9F" w:rsidRPr="00241F9F">
        <w:rPr>
          <w:bCs/>
          <w:sz w:val="24"/>
        </w:rPr>
        <w:t>Rachel Bridgers</w:t>
      </w:r>
    </w:p>
    <w:p w14:paraId="775EFA60" w14:textId="13500B99" w:rsidR="00241F9F" w:rsidRPr="00DC1865" w:rsidRDefault="00241F9F" w:rsidP="002242ED">
      <w:pPr>
        <w:tabs>
          <w:tab w:val="left" w:pos="6480"/>
        </w:tabs>
        <w:spacing w:after="0" w:line="240" w:lineRule="auto"/>
        <w:ind w:right="-360"/>
        <w:rPr>
          <w:bCs/>
          <w:i/>
          <w:iCs/>
          <w:sz w:val="24"/>
        </w:rPr>
      </w:pPr>
      <w:r>
        <w:rPr>
          <w:b/>
          <w:sz w:val="24"/>
        </w:rPr>
        <w:tab/>
      </w:r>
      <w:r w:rsidRPr="00DC1865">
        <w:rPr>
          <w:bCs/>
          <w:i/>
          <w:iCs/>
          <w:sz w:val="24"/>
        </w:rPr>
        <w:t>General Business Counselor</w:t>
      </w:r>
    </w:p>
    <w:p w14:paraId="72B3A343" w14:textId="5D5BF144" w:rsidR="00D95ACE" w:rsidRPr="006A1518" w:rsidRDefault="006A1518" w:rsidP="002242ED">
      <w:pPr>
        <w:tabs>
          <w:tab w:val="left" w:pos="6480"/>
        </w:tabs>
        <w:spacing w:after="0" w:line="240" w:lineRule="auto"/>
        <w:ind w:right="-360"/>
        <w:rPr>
          <w:bCs/>
          <w:sz w:val="24"/>
        </w:rPr>
      </w:pPr>
      <w:r>
        <w:rPr>
          <w:b/>
          <w:sz w:val="24"/>
        </w:rPr>
        <w:tab/>
      </w:r>
      <w:r w:rsidRPr="006A1518">
        <w:rPr>
          <w:bCs/>
          <w:sz w:val="24"/>
        </w:rPr>
        <w:t>Hallie Hawkins</w:t>
      </w:r>
    </w:p>
    <w:p w14:paraId="2B439E5D" w14:textId="670DBE10" w:rsidR="006A1518" w:rsidRPr="006A1518" w:rsidRDefault="006A1518" w:rsidP="002242ED">
      <w:pPr>
        <w:tabs>
          <w:tab w:val="left" w:pos="6480"/>
        </w:tabs>
        <w:spacing w:after="0" w:line="240" w:lineRule="auto"/>
        <w:ind w:right="-360"/>
        <w:rPr>
          <w:bCs/>
          <w:i/>
          <w:iCs/>
          <w:sz w:val="18"/>
          <w:szCs w:val="16"/>
        </w:rPr>
      </w:pPr>
      <w:r w:rsidRPr="006A1518">
        <w:rPr>
          <w:bCs/>
          <w:sz w:val="24"/>
        </w:rPr>
        <w:tab/>
      </w:r>
      <w:r w:rsidRPr="006A1518">
        <w:rPr>
          <w:bCs/>
          <w:i/>
          <w:iCs/>
          <w:sz w:val="18"/>
          <w:szCs w:val="16"/>
        </w:rPr>
        <w:t>Strategy, Growth &amp; Sustainability Counselor</w:t>
      </w:r>
    </w:p>
    <w:p w14:paraId="0848CFDC" w14:textId="77777777" w:rsidR="00DC1865" w:rsidRDefault="00DC1865" w:rsidP="00E75E6C">
      <w:pPr>
        <w:tabs>
          <w:tab w:val="left" w:pos="6480"/>
        </w:tabs>
        <w:spacing w:after="0" w:line="240" w:lineRule="auto"/>
        <w:ind w:right="-360"/>
        <w:rPr>
          <w:b/>
          <w:bCs/>
          <w:sz w:val="24"/>
          <w:szCs w:val="24"/>
        </w:rPr>
      </w:pPr>
    </w:p>
    <w:p w14:paraId="708B3B2C" w14:textId="4EC21FBF" w:rsidR="00ED74BF" w:rsidRDefault="00DC1865" w:rsidP="00E75E6C">
      <w:pPr>
        <w:tabs>
          <w:tab w:val="left" w:pos="6480"/>
        </w:tabs>
        <w:spacing w:after="0" w:line="240" w:lineRule="auto"/>
        <w:ind w:right="-360"/>
        <w:rPr>
          <w:sz w:val="24"/>
          <w:szCs w:val="24"/>
        </w:rPr>
      </w:pPr>
      <w:r w:rsidRPr="00DC1865">
        <w:rPr>
          <w:b/>
          <w:bCs/>
          <w:sz w:val="24"/>
          <w:szCs w:val="24"/>
        </w:rPr>
        <w:t>RAMP East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Angie Jenkins</w:t>
      </w:r>
    </w:p>
    <w:p w14:paraId="6D1B9167" w14:textId="4CADEDBF" w:rsidR="00DC1865" w:rsidRPr="00DC1865" w:rsidRDefault="00DC1865" w:rsidP="00E75E6C">
      <w:pPr>
        <w:tabs>
          <w:tab w:val="left" w:pos="6480"/>
        </w:tabs>
        <w:spacing w:after="0" w:line="240" w:lineRule="auto"/>
        <w:ind w:right="-36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DC1865">
        <w:rPr>
          <w:i/>
          <w:iCs/>
          <w:sz w:val="24"/>
          <w:szCs w:val="24"/>
        </w:rPr>
        <w:t>Recruiter – Turning Point</w:t>
      </w:r>
    </w:p>
    <w:p w14:paraId="2869EE50" w14:textId="77777777" w:rsidR="00EB2942" w:rsidRDefault="00EB2942" w:rsidP="00EB2942">
      <w:pPr>
        <w:tabs>
          <w:tab w:val="left" w:pos="6480"/>
        </w:tabs>
        <w:spacing w:after="0" w:line="240" w:lineRule="auto"/>
        <w:ind w:right="-360"/>
      </w:pPr>
    </w:p>
    <w:p w14:paraId="755B686D" w14:textId="77777777" w:rsidR="00DC1865" w:rsidRDefault="00DC1865" w:rsidP="00EB2942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</w:p>
    <w:p w14:paraId="08AFBD6E" w14:textId="6DF1EE99" w:rsidR="00DC1865" w:rsidRDefault="00DC1865" w:rsidP="00EB2942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  <w:r>
        <w:rPr>
          <w:b/>
          <w:sz w:val="24"/>
        </w:rPr>
        <w:t>Partner Updates and Discussion</w:t>
      </w:r>
      <w:r>
        <w:rPr>
          <w:b/>
          <w:sz w:val="24"/>
        </w:rPr>
        <w:tab/>
      </w:r>
      <w:r w:rsidRPr="00DC1865">
        <w:rPr>
          <w:bCs/>
          <w:sz w:val="24"/>
        </w:rPr>
        <w:t>Group</w:t>
      </w:r>
    </w:p>
    <w:p w14:paraId="0D902541" w14:textId="77777777" w:rsidR="00DC1865" w:rsidRDefault="00DC1865" w:rsidP="00EB2942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</w:p>
    <w:p w14:paraId="02E83920" w14:textId="2B419223" w:rsidR="00EB2942" w:rsidRPr="00254B55" w:rsidRDefault="00EB2942" w:rsidP="00EB2942">
      <w:pPr>
        <w:tabs>
          <w:tab w:val="left" w:pos="6480"/>
        </w:tabs>
        <w:spacing w:after="0" w:line="240" w:lineRule="auto"/>
        <w:ind w:right="-360"/>
        <w:rPr>
          <w:b/>
          <w:sz w:val="24"/>
        </w:rPr>
      </w:pPr>
      <w:r w:rsidRPr="00254B55">
        <w:rPr>
          <w:b/>
          <w:sz w:val="24"/>
        </w:rPr>
        <w:t>Adjourn</w:t>
      </w:r>
      <w:bookmarkStart w:id="0" w:name="_GoBack"/>
      <w:bookmarkEnd w:id="0"/>
    </w:p>
    <w:sectPr w:rsidR="00EB2942" w:rsidRPr="00254B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30149"/>
    <w:multiLevelType w:val="hybridMultilevel"/>
    <w:tmpl w:val="17289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613EA"/>
    <w:multiLevelType w:val="hybridMultilevel"/>
    <w:tmpl w:val="64082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3C2F58"/>
    <w:multiLevelType w:val="hybridMultilevel"/>
    <w:tmpl w:val="F9CCAB4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7B1C348D"/>
    <w:multiLevelType w:val="hybridMultilevel"/>
    <w:tmpl w:val="70C4B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QwNTe1NDMzN7EwMDNX0lEKTi0uzszPAykwrgUAH6YVkSwAAAA="/>
  </w:docVars>
  <w:rsids>
    <w:rsidRoot w:val="004F0872"/>
    <w:rsid w:val="00083FAD"/>
    <w:rsid w:val="001B1691"/>
    <w:rsid w:val="002146AF"/>
    <w:rsid w:val="002242ED"/>
    <w:rsid w:val="00241F9F"/>
    <w:rsid w:val="00254B55"/>
    <w:rsid w:val="00305C99"/>
    <w:rsid w:val="003E3D03"/>
    <w:rsid w:val="00414BE3"/>
    <w:rsid w:val="004F0872"/>
    <w:rsid w:val="0054481F"/>
    <w:rsid w:val="005A2BF9"/>
    <w:rsid w:val="00660088"/>
    <w:rsid w:val="006A1518"/>
    <w:rsid w:val="008769EC"/>
    <w:rsid w:val="00902C48"/>
    <w:rsid w:val="00954D06"/>
    <w:rsid w:val="009B3B8C"/>
    <w:rsid w:val="00B53F66"/>
    <w:rsid w:val="00D368A4"/>
    <w:rsid w:val="00D95ACE"/>
    <w:rsid w:val="00DB19DB"/>
    <w:rsid w:val="00DC1865"/>
    <w:rsid w:val="00E00F78"/>
    <w:rsid w:val="00E4697B"/>
    <w:rsid w:val="00E75E6C"/>
    <w:rsid w:val="00E9364C"/>
    <w:rsid w:val="00EB2942"/>
    <w:rsid w:val="00ED74BF"/>
    <w:rsid w:val="00F3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461D"/>
  <w15:chartTrackingRefBased/>
  <w15:docId w15:val="{3FA3D7F8-174E-417B-AE45-5D47BE7C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2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3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6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Boyce</dc:creator>
  <cp:keywords/>
  <dc:description/>
  <cp:lastModifiedBy>Brandi Bragg</cp:lastModifiedBy>
  <cp:revision>5</cp:revision>
  <cp:lastPrinted>2018-06-18T19:55:00Z</cp:lastPrinted>
  <dcterms:created xsi:type="dcterms:W3CDTF">2019-11-05T18:01:00Z</dcterms:created>
  <dcterms:modified xsi:type="dcterms:W3CDTF">2019-11-06T22:02:00Z</dcterms:modified>
</cp:coreProperties>
</file>